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2"/>
        <w:gridCol w:w="594"/>
        <w:gridCol w:w="924"/>
        <w:gridCol w:w="2969"/>
        <w:gridCol w:w="2585"/>
        <w:gridCol w:w="1101"/>
        <w:gridCol w:w="890"/>
      </w:tblGrid>
      <w:tr w:rsidR="001B25A8" w:rsidTr="00E66CB1">
        <w:trPr>
          <w:tblCellSpacing w:w="0" w:type="dxa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Список публикаций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Источник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ВАК/</w:t>
            </w:r>
            <w:proofErr w:type="spellStart"/>
            <w:r>
              <w:rPr>
                <w:rFonts w:eastAsia="Times New Roman"/>
                <w:b/>
                <w:bCs/>
              </w:rPr>
              <w:t>Скопус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>   Влияние висцерального ожирения на эластичность магистральных артерий и сосудистый возраст у больных артериальной гипертензией, ожирением и сахарным диабетом 2 типа / М. Е. Стаценко, М. В. Деревянченко</w:t>
            </w:r>
            <w:r>
              <w:rPr>
                <w:rFonts w:eastAsia="Times New Roman"/>
              </w:rPr>
              <w:br/>
              <w:t>// Российский кардиологический журнал. – 2021. – Т. 26, № 4. - С. 9-16. – http://doi.org/10.15829/1560-4071-2021-4466.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2021_Влияние </w:t>
            </w:r>
            <w:proofErr w:type="gramStart"/>
            <w:r>
              <w:rPr>
                <w:rFonts w:eastAsia="Times New Roman"/>
              </w:rPr>
              <w:t>висцерального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РИНЦ</w:t>
            </w:r>
            <w:r w:rsidRPr="002B3AD4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открытый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доступ</w:t>
            </w:r>
            <w:r w:rsidRPr="002B3AD4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открытый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доступ</w:t>
            </w:r>
            <w:r w:rsidRPr="002B3AD4">
              <w:rPr>
                <w:rFonts w:eastAsia="Times New Roman"/>
                <w:lang w:val="en-US"/>
              </w:rPr>
              <w:t>, Creative Commons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Роль </w:t>
            </w:r>
            <w:proofErr w:type="spellStart"/>
            <w:r>
              <w:rPr>
                <w:rFonts w:eastAsia="Times New Roman"/>
              </w:rPr>
              <w:t>инсулинорезистентности</w:t>
            </w:r>
            <w:proofErr w:type="spellEnd"/>
            <w:r>
              <w:rPr>
                <w:rFonts w:eastAsia="Times New Roman"/>
              </w:rPr>
              <w:t xml:space="preserve"> и системного воспаления в снижении эластичности магистральных артерий у пациентов с артериальной гипертензией и неалкогольной жировой болезнью печени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t>, М. И. Туровец</w:t>
            </w:r>
            <w:r>
              <w:rPr>
                <w:rFonts w:eastAsia="Times New Roman"/>
              </w:rPr>
              <w:br/>
              <w:t>// Профилактическая медицина. – 2021. – Т. 24. № 5. - С. 60-67. – https://doi.org/10.17116/profmed20212405160.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2021_Роль </w:t>
            </w:r>
            <w:proofErr w:type="spellStart"/>
            <w:r>
              <w:rPr>
                <w:rFonts w:eastAsia="Times New Roman"/>
              </w:rPr>
              <w:t>инсулинорезистентности</w:t>
            </w:r>
            <w:proofErr w:type="spellEnd"/>
            <w:r>
              <w:rPr>
                <w:rFonts w:eastAsia="Times New Roman"/>
              </w:rPr>
              <w:t xml:space="preserve">, 2021_Роль </w:t>
            </w:r>
            <w:proofErr w:type="spellStart"/>
            <w:r>
              <w:rPr>
                <w:rFonts w:eastAsia="Times New Roman"/>
              </w:rPr>
              <w:t>инсулинорезистентности</w:t>
            </w:r>
            <w:proofErr w:type="spellEnd"/>
            <w:r>
              <w:rPr>
                <w:rFonts w:eastAsia="Times New Roman"/>
              </w:rPr>
              <w:t xml:space="preserve"> на сайте, Scopus_2021_The </w:t>
            </w:r>
            <w:proofErr w:type="spellStart"/>
            <w:r>
              <w:rPr>
                <w:rFonts w:eastAsia="Times New Roman"/>
              </w:rPr>
              <w:t>role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insulin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elibrary</w:t>
            </w:r>
            <w:proofErr w:type="spellEnd"/>
            <w:r>
              <w:rPr>
                <w:rFonts w:eastAsia="Times New Roman"/>
              </w:rPr>
              <w:t>, подписка, 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Влияние висцерального ожирения на эластичность магистральных артерий у больных хронической сердечной недостаточностью</w:t>
            </w:r>
            <w:r>
              <w:rPr>
                <w:rFonts w:eastAsia="Times New Roman"/>
              </w:rPr>
              <w:t xml:space="preserve"> / М. Е. Стаценко,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 xml:space="preserve">, Ю. А. Рындина, Н. Н. </w:t>
            </w:r>
            <w:proofErr w:type="spellStart"/>
            <w:r>
              <w:rPr>
                <w:rFonts w:eastAsia="Times New Roman"/>
              </w:rPr>
              <w:t>Шилина</w:t>
            </w:r>
            <w:proofErr w:type="spellEnd"/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2021. – № 4. - С. 88-95.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2021_Влияние висцерального ожирения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Тяжелая рвота беременных: случай из клинической практики</w:t>
            </w:r>
            <w:r>
              <w:rPr>
                <w:rFonts w:eastAsia="Times New Roman"/>
              </w:rPr>
              <w:t xml:space="preserve"> / Н. А. Жаркин, М. Е. Стаценко, Н. А. Бурова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2021. – № 4. - С. 47-54.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2021_Тяжелая рвота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Кардиоваскулярная </w:t>
            </w:r>
            <w:proofErr w:type="spellStart"/>
            <w:r>
              <w:rPr>
                <w:rFonts w:eastAsia="Times New Roman"/>
                <w:b/>
                <w:bCs/>
              </w:rPr>
              <w:t>коморбидность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пациентов с неалкогольной жировой болезнью печени</w:t>
            </w:r>
            <w:r>
              <w:rPr>
                <w:rFonts w:eastAsia="Times New Roman"/>
              </w:rPr>
              <w:t xml:space="preserve"> / Т. И. </w:t>
            </w:r>
            <w:proofErr w:type="spellStart"/>
            <w:r>
              <w:rPr>
                <w:rFonts w:eastAsia="Times New Roman"/>
              </w:rPr>
              <w:t>Ледовская</w:t>
            </w:r>
            <w:proofErr w:type="spellEnd"/>
            <w:r>
              <w:rPr>
                <w:rFonts w:eastAsia="Times New Roman"/>
              </w:rPr>
              <w:t>, М. Е. Стаценко, С. В. Туркина [и др.]</w:t>
            </w:r>
            <w:r>
              <w:rPr>
                <w:rFonts w:eastAsia="Times New Roman"/>
              </w:rPr>
              <w:br/>
              <w:t>// Медицина экстремальных ситуаций. – 2021. – Т. 23. № 4. - С. 48-54. – https://doi.org/10.47183/mes.2021.045.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Pr="001B25A8">
              <w:rPr>
                <w:rFonts w:eastAsia="Times New Roman"/>
              </w:rPr>
              <w:t xml:space="preserve">2021_Кардиоваскулярная </w:t>
            </w:r>
            <w:proofErr w:type="spellStart"/>
            <w:r w:rsidRPr="001B25A8">
              <w:rPr>
                <w:rFonts w:eastAsia="Times New Roman"/>
              </w:rPr>
              <w:t>коморбидность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открыто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на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сайте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журнала</w:t>
            </w:r>
            <w:r w:rsidRPr="002B3AD4">
              <w:rPr>
                <w:rFonts w:eastAsia="Times New Roman"/>
                <w:lang w:val="en-US"/>
              </w:rPr>
              <w:t>, Creative Commons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Вариабельность сердечного ритма и риск сердечно-сосудистых осложнений у пациентов с артериальной гипертензией и неалкогольной жировой болезнью печени</w:t>
            </w:r>
            <w:r>
              <w:rPr>
                <w:rFonts w:eastAsia="Times New Roman"/>
              </w:rPr>
              <w:t xml:space="preserve">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t xml:space="preserve">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r>
              <w:rPr>
                <w:rFonts w:eastAsia="Times New Roman"/>
              </w:rPr>
              <w:t>, М. И. Туровец</w:t>
            </w:r>
            <w:r>
              <w:rPr>
                <w:rFonts w:eastAsia="Times New Roman"/>
              </w:rPr>
              <w:br/>
              <w:t>// Терапия. – 2021. – Т. 7, № 2. - С. 85-93.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2021_Вариабельность сердечного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</w:t>
            </w:r>
            <w:proofErr w:type="spellStart"/>
            <w:r>
              <w:rPr>
                <w:rFonts w:eastAsia="Times New Roman"/>
                <w:b/>
                <w:bCs/>
              </w:rPr>
              <w:t>тадалафила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на эндотелиальную функцию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эректильной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дисфункцией</w:t>
            </w:r>
            <w:r>
              <w:rPr>
                <w:rFonts w:eastAsia="Times New Roman"/>
              </w:rPr>
              <w:t xml:space="preserve"> / М. Е. Стаценко, С. В. Туркина,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Урология. – 2021. – № 1. - С. 50-54.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 xml:space="preserve">Scopus_2021_Effect of </w:t>
            </w:r>
            <w:proofErr w:type="spellStart"/>
            <w:r w:rsidRPr="002B3AD4">
              <w:rPr>
                <w:rFonts w:eastAsia="Times New Roman"/>
                <w:lang w:val="en-US"/>
              </w:rPr>
              <w:t>Tadalafil</w:t>
            </w:r>
            <w:proofErr w:type="spellEnd"/>
            <w:r w:rsidRPr="002B3AD4">
              <w:rPr>
                <w:rFonts w:eastAsia="Times New Roman"/>
                <w:lang w:val="en-US"/>
              </w:rPr>
              <w:t>, 2021_</w:t>
            </w:r>
            <w:r>
              <w:rPr>
                <w:rFonts w:eastAsia="Times New Roman"/>
              </w:rPr>
              <w:t>Влияние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тадалафила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elibrary</w:t>
            </w:r>
            <w:proofErr w:type="spellEnd"/>
            <w:r>
              <w:rPr>
                <w:rFonts w:eastAsia="Times New Roman"/>
              </w:rPr>
              <w:t>, подписка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Фиксированная комбинация </w:t>
            </w:r>
            <w:proofErr w:type="spellStart"/>
            <w:r>
              <w:rPr>
                <w:rFonts w:eastAsia="Times New Roman"/>
              </w:rPr>
              <w:t>рамиприла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индапамида</w:t>
            </w:r>
            <w:proofErr w:type="spellEnd"/>
            <w:r>
              <w:rPr>
                <w:rFonts w:eastAsia="Times New Roman"/>
              </w:rPr>
              <w:t xml:space="preserve"> у больных с артериальной гипертензией и неалкогольной жировой болезнью печени: фокус на магистральные артерии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t>, М. В. Деревянченко</w:t>
            </w:r>
            <w:r>
              <w:rPr>
                <w:rFonts w:eastAsia="Times New Roman"/>
              </w:rPr>
              <w:br/>
              <w:t>// Артериальная гипертензия. – 2021. – Т. 27, № 3. - С. 365-375. – https://doi.org/10.18705/1607-419X-2021-27-3-365-375.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Scopus_2021_Fixed </w:t>
            </w:r>
            <w:proofErr w:type="spellStart"/>
            <w:r>
              <w:rPr>
                <w:rFonts w:eastAsia="Times New Roman"/>
              </w:rPr>
              <w:t>combination</w:t>
            </w:r>
            <w:proofErr w:type="spellEnd"/>
            <w:r>
              <w:rPr>
                <w:rFonts w:eastAsia="Times New Roman"/>
              </w:rPr>
              <w:t>, 2021_Фиксированная комбинация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 при авторизации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(12.07.2021)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Изучение вариабельности ритма сердца у больных хронической сердечной недостаточностью и хронической </w:t>
            </w:r>
            <w:proofErr w:type="spellStart"/>
            <w:r>
              <w:rPr>
                <w:rFonts w:eastAsia="Times New Roman"/>
              </w:rPr>
              <w:t>обструктивной</w:t>
            </w:r>
            <w:proofErr w:type="spellEnd"/>
            <w:r>
              <w:rPr>
                <w:rFonts w:eastAsia="Times New Roman"/>
              </w:rPr>
              <w:t xml:space="preserve"> болезнью легких / М. Е. Стаценко, Е. Ю. </w:t>
            </w:r>
            <w:proofErr w:type="spellStart"/>
            <w:r>
              <w:rPr>
                <w:rFonts w:eastAsia="Times New Roman"/>
              </w:rPr>
              <w:t>Лопушкова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Архивъ</w:t>
            </w:r>
            <w:proofErr w:type="spellEnd"/>
            <w:r>
              <w:rPr>
                <w:rFonts w:eastAsia="Times New Roman"/>
              </w:rPr>
              <w:t xml:space="preserve"> внутренней медицины. – 2021. – Т. 11, № 4. - С. 277-283. – https://doi.org/10.20514/2226-6704-2021-11-4-277-283.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2021_</w:t>
            </w:r>
            <w:r>
              <w:rPr>
                <w:rFonts w:eastAsia="Times New Roman"/>
              </w:rPr>
              <w:t>Изучение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вариабельности</w:t>
            </w:r>
            <w:r w:rsidRPr="002B3AD4">
              <w:rPr>
                <w:rFonts w:eastAsia="Times New Roman"/>
                <w:lang w:val="en-US"/>
              </w:rPr>
              <w:t>, Scopus_2021_Study of heart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(12.07.2021)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 М. Е.</w:t>
            </w:r>
            <w:r>
              <w:rPr>
                <w:rFonts w:eastAsia="Times New Roman"/>
              </w:rPr>
              <w:br/>
              <w:t xml:space="preserve">   Новые данные о хорошо известном препарате: фокус на </w:t>
            </w:r>
            <w:proofErr w:type="spellStart"/>
            <w:r>
              <w:rPr>
                <w:rFonts w:eastAsia="Times New Roman"/>
              </w:rPr>
              <w:t>мельдоний</w:t>
            </w:r>
            <w:proofErr w:type="spellEnd"/>
            <w:r>
              <w:rPr>
                <w:rFonts w:eastAsia="Times New Roman"/>
              </w:rPr>
              <w:t xml:space="preserve"> / М. Е. Стаценко, С. В. Туркина, Ю. Е. </w:t>
            </w:r>
            <w:proofErr w:type="spellStart"/>
            <w:r>
              <w:rPr>
                <w:rFonts w:eastAsia="Times New Roman"/>
              </w:rPr>
              <w:t>Лопушкова</w:t>
            </w:r>
            <w:proofErr w:type="spellEnd"/>
            <w:r>
              <w:rPr>
                <w:rFonts w:eastAsia="Times New Roman"/>
              </w:rPr>
              <w:br/>
              <w:t>// Медицинский совет. – 2021. – № 14. - С. 110-117. – https://doi.org/10.21518/2079-701X-2021-14-110-117.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2021_</w:t>
            </w:r>
            <w:r>
              <w:rPr>
                <w:rFonts w:eastAsia="Times New Roman"/>
              </w:rPr>
              <w:t>Новые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данные</w:t>
            </w:r>
            <w:r w:rsidRPr="002B3AD4">
              <w:rPr>
                <w:rFonts w:eastAsia="Times New Roman"/>
                <w:lang w:val="en-US"/>
              </w:rPr>
              <w:t>, Scopus_2021_New data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открыто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на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сайте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журнала</w:t>
            </w:r>
            <w:r w:rsidRPr="002B3AD4">
              <w:rPr>
                <w:rFonts w:eastAsia="Times New Roman"/>
                <w:lang w:val="en-US"/>
              </w:rPr>
              <w:t>, Creative Commons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Готовность врачей клинической лабораторной диагностики и кардиологов к выполнению рекомендаций четвертого универсального определения инфаркта миокарда</w:t>
            </w:r>
            <w:r>
              <w:rPr>
                <w:rFonts w:eastAsia="Times New Roman"/>
              </w:rPr>
              <w:t xml:space="preserve"> / М. Ф. Резниченко, О. В. Островский, В. Е. </w:t>
            </w:r>
            <w:proofErr w:type="spellStart"/>
            <w:r>
              <w:rPr>
                <w:rFonts w:eastAsia="Times New Roman"/>
              </w:rPr>
              <w:t>Веровский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Клиническая лабораторная диагностика. – 2021. – Т. 66, № 11. - С. 695-704. – http://doi.org/10.51620/0869-2084-2021-66-11-695-704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2021_Готовность врачей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EastView</w:t>
            </w:r>
            <w:proofErr w:type="spellEnd"/>
            <w:r>
              <w:rPr>
                <w:rFonts w:eastAsia="Times New Roman"/>
              </w:rPr>
              <w:t xml:space="preserve"> подписка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висцерального ожирения и </w:t>
            </w:r>
            <w:proofErr w:type="spellStart"/>
            <w:r>
              <w:rPr>
                <w:rFonts w:eastAsia="Times New Roman"/>
                <w:b/>
                <w:bCs/>
              </w:rPr>
              <w:t>адипокинового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статуса на функциональное состояние почек у больных артериальной гипертензией, ожирением и хронической сердечной недостаточностью</w:t>
            </w:r>
            <w:r>
              <w:rPr>
                <w:rFonts w:eastAsia="Times New Roman"/>
              </w:rPr>
              <w:t xml:space="preserve"> / М. Е. Стаценко, М. В. Деревянченко,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>, Ю. А. Рындина</w:t>
            </w:r>
            <w:r>
              <w:rPr>
                <w:rFonts w:eastAsia="Times New Roman"/>
              </w:rPr>
              <w:br/>
              <w:t>// Нефрология. – 2021. – Т. 25, № 5. - С. 39-48. – https://doi.org/10.36485/1561-6274-2021-25-6-39-48.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2021_Влияние висцерального ожирения 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Влияние неалкогольной жировой болезни печени на функциональное состояние почек у пациентов с хронической сердечной недостаточностью</w:t>
            </w:r>
            <w:r>
              <w:rPr>
                <w:rFonts w:eastAsia="Times New Roman"/>
              </w:rPr>
              <w:t xml:space="preserve"> / М. Е. Стаценко, С. В. Туркина,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Экспериментальная и клиническая гастроэнтерология. – 2021. – № 10. - С. 35-42. – https://doi.org/10.31146/1682-8658-ecg-194-10-35-42.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2021_Влияние </w:t>
            </w:r>
            <w:proofErr w:type="gramStart"/>
            <w:r>
              <w:rPr>
                <w:rFonts w:eastAsia="Times New Roman"/>
              </w:rPr>
              <w:t>неалкогольной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 М. Е.</w:t>
            </w:r>
            <w:r>
              <w:rPr>
                <w:rFonts w:eastAsia="Times New Roman"/>
              </w:rPr>
              <w:br/>
              <w:t xml:space="preserve">   Роль неалкогольной жировой болезни печени в развитии сосудистой ригидности и </w:t>
            </w:r>
            <w:proofErr w:type="spellStart"/>
            <w:proofErr w:type="gramStart"/>
            <w:r>
              <w:rPr>
                <w:rFonts w:eastAsia="Times New Roman"/>
              </w:rPr>
              <w:t>сердечно-сосудистого</w:t>
            </w:r>
            <w:proofErr w:type="spellEnd"/>
            <w:proofErr w:type="gramEnd"/>
            <w:r>
              <w:rPr>
                <w:rFonts w:eastAsia="Times New Roman"/>
              </w:rPr>
              <w:t xml:space="preserve"> риска у больных с артериальной гипертензией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br/>
              <w:t>// Экспериментальная и клиническая гастроэнтерология. – 2021. – № 10. - С. 14-21. – https://doi.org/ 10.31146/1682-8658-ecg-194-10-14-21.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2021_Роль </w:t>
            </w:r>
            <w:proofErr w:type="gramStart"/>
            <w:r>
              <w:rPr>
                <w:rFonts w:eastAsia="Times New Roman"/>
              </w:rPr>
              <w:t>неалкогольной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Метаболические эффекты комбинированной терапии </w:t>
            </w:r>
            <w:proofErr w:type="spellStart"/>
            <w:r>
              <w:rPr>
                <w:rFonts w:eastAsia="Times New Roman"/>
              </w:rPr>
              <w:t>рамиприлом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индапамидом</w:t>
            </w:r>
            <w:proofErr w:type="spellEnd"/>
            <w:r>
              <w:rPr>
                <w:rFonts w:eastAsia="Times New Roman"/>
              </w:rPr>
              <w:t xml:space="preserve"> у пациентов с артериальной гипертензией и неалкогольной жировой болезнью печени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br/>
              <w:t>// Артериальная гипертензия. – 2021. – Т. 27, № 4. - С. 472-481. – http://doi.org/10.18705/1607-419X-2021-27-4-472-481.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2021_Метаболические эффекты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 при авторизации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(12.07.2021)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Органопротективные</w:t>
            </w:r>
            <w:proofErr w:type="spellEnd"/>
            <w:r>
              <w:rPr>
                <w:rFonts w:eastAsia="Times New Roman"/>
              </w:rPr>
              <w:t xml:space="preserve"> свойства комбинированной терапии </w:t>
            </w:r>
            <w:proofErr w:type="spellStart"/>
            <w:r>
              <w:rPr>
                <w:rFonts w:eastAsia="Times New Roman"/>
              </w:rPr>
              <w:t>рамиприлом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индапамидом</w:t>
            </w:r>
            <w:proofErr w:type="spellEnd"/>
            <w:r>
              <w:rPr>
                <w:rFonts w:eastAsia="Times New Roman"/>
              </w:rPr>
              <w:t xml:space="preserve"> у больных с артериальной гипертензией и неалкогольной жировой болезнью печени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t>, М. И. Туровец</w:t>
            </w:r>
            <w:r>
              <w:rPr>
                <w:rFonts w:eastAsia="Times New Roman"/>
              </w:rPr>
              <w:br/>
              <w:t>// Артериальная гипертензия. – 2021. – Т. 27, № 5. - С. 591-601. – https://doi.org/10.18705/1607-419X-2021-27-5-591-601.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2021_Органопротективные свойства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 при авторизации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(22.10.2021)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Возможности последовательной терапии </w:t>
            </w:r>
            <w:proofErr w:type="spellStart"/>
            <w:r>
              <w:rPr>
                <w:rFonts w:eastAsia="Times New Roman"/>
              </w:rPr>
              <w:t>левокарнитином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ацетилкарнитином</w:t>
            </w:r>
            <w:proofErr w:type="spellEnd"/>
            <w:r>
              <w:rPr>
                <w:rFonts w:eastAsia="Times New Roman"/>
              </w:rPr>
              <w:t xml:space="preserve"> в коррекции когнитивного дефицита у пациентов с </w:t>
            </w:r>
            <w:proofErr w:type="spellStart"/>
            <w:proofErr w:type="gramStart"/>
            <w:r>
              <w:rPr>
                <w:rFonts w:eastAsia="Times New Roman"/>
              </w:rPr>
              <w:t>сердечно-сосудистой</w:t>
            </w:r>
            <w:proofErr w:type="spellEnd"/>
            <w:proofErr w:type="gramEnd"/>
            <w:r>
              <w:rPr>
                <w:rFonts w:eastAsia="Times New Roman"/>
              </w:rPr>
              <w:t xml:space="preserve"> патологией / М. Е. Стаценко, С. В. Туркина</w:t>
            </w:r>
            <w:r>
              <w:rPr>
                <w:rFonts w:eastAsia="Times New Roman"/>
              </w:rPr>
              <w:br/>
              <w:t>// Журнал неврологии и психиатрии им. Корсакова. – 2021. – Т. 121, № 5. - С. 45-51. – https://doi.org/10.17116/jnevro202112105145.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Scopus_2021_Possibilities of sequential, 2021_</w:t>
            </w:r>
            <w:r>
              <w:rPr>
                <w:rFonts w:eastAsia="Times New Roman"/>
              </w:rPr>
              <w:t>Возможности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последовательной</w:t>
            </w:r>
            <w:r w:rsidRPr="002B3AD4">
              <w:rPr>
                <w:rFonts w:eastAsia="Times New Roman"/>
                <w:lang w:val="en-US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EastView</w:t>
            </w:r>
            <w:proofErr w:type="spellEnd"/>
            <w:r>
              <w:rPr>
                <w:rFonts w:eastAsia="Times New Roman"/>
              </w:rPr>
              <w:t xml:space="preserve"> подписка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Клиническое значение оценки эластических свойств магистральных артерий у больных с хронической сердечной недостаточностью и хронической </w:t>
            </w:r>
            <w:proofErr w:type="spellStart"/>
            <w:r>
              <w:rPr>
                <w:rFonts w:eastAsia="Times New Roman"/>
              </w:rPr>
              <w:t>обструктивной</w:t>
            </w:r>
            <w:proofErr w:type="spellEnd"/>
            <w:r>
              <w:rPr>
                <w:rFonts w:eastAsia="Times New Roman"/>
              </w:rPr>
              <w:t xml:space="preserve"> болезнью легких / М. Е. Стаценко, Ю. Е. </w:t>
            </w:r>
            <w:proofErr w:type="spellStart"/>
            <w:r>
              <w:rPr>
                <w:rFonts w:eastAsia="Times New Roman"/>
              </w:rPr>
              <w:t>Лопушкова</w:t>
            </w:r>
            <w:proofErr w:type="spellEnd"/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2. - С. 64-70. – http://doi.org/10.19163/1994-9480-2022-19-2-64-70.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2022_Клиническое значение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Роль </w:t>
            </w:r>
            <w:proofErr w:type="spellStart"/>
            <w:r>
              <w:rPr>
                <w:rFonts w:eastAsia="Times New Roman"/>
                <w:b/>
                <w:bCs/>
              </w:rPr>
              <w:t>гиперурикемии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развитии неалкогольной жировой болезни печени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role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hyperuricemia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development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non-alcoholic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fatty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</w:t>
            </w:r>
            <w:proofErr w:type="spellEnd"/>
            <w:r>
              <w:rPr>
                <w:rFonts w:eastAsia="Times New Roman"/>
              </w:rPr>
              <w:t xml:space="preserve"> / М. Е. Стаценко, С. В. Туркина, М. Н. Устинова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2. - С. 33-42. – http://doi.org/10.19163/1994-9480-2022-19-2-33-42.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2022_Роль </w:t>
            </w:r>
            <w:proofErr w:type="spellStart"/>
            <w:r>
              <w:rPr>
                <w:rFonts w:eastAsia="Times New Roman"/>
              </w:rPr>
              <w:t>гиперурикемии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Антиастенический</w:t>
            </w:r>
            <w:proofErr w:type="spellEnd"/>
            <w:r>
              <w:rPr>
                <w:rFonts w:eastAsia="Times New Roman"/>
              </w:rPr>
              <w:t xml:space="preserve"> эффект последовательной терапии </w:t>
            </w:r>
            <w:proofErr w:type="spellStart"/>
            <w:r>
              <w:rPr>
                <w:rFonts w:eastAsia="Times New Roman"/>
              </w:rPr>
              <w:t>левокарнитином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ацетилкарнитином</w:t>
            </w:r>
            <w:proofErr w:type="spellEnd"/>
            <w:r>
              <w:rPr>
                <w:rFonts w:eastAsia="Times New Roman"/>
              </w:rPr>
              <w:t xml:space="preserve"> пациентов с </w:t>
            </w:r>
            <w:proofErr w:type="spellStart"/>
            <w:proofErr w:type="gramStart"/>
            <w:r>
              <w:rPr>
                <w:rFonts w:eastAsia="Times New Roman"/>
              </w:rPr>
              <w:t>сердечно-сосудистой</w:t>
            </w:r>
            <w:proofErr w:type="spellEnd"/>
            <w:proofErr w:type="gramEnd"/>
            <w:r>
              <w:rPr>
                <w:rFonts w:eastAsia="Times New Roman"/>
              </w:rPr>
              <w:t xml:space="preserve"> патологией = </w:t>
            </w:r>
            <w:proofErr w:type="spellStart"/>
            <w:r>
              <w:rPr>
                <w:rFonts w:eastAsia="Times New Roman"/>
              </w:rPr>
              <w:t>Antiastenicheskii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effekt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posledovatel'noi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terapii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levokarnitinom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atsetilkarnitinom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patsientov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serdechno-sosudistoi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patologiei</w:t>
            </w:r>
            <w:proofErr w:type="spellEnd"/>
            <w:r>
              <w:rPr>
                <w:rFonts w:eastAsia="Times New Roman"/>
              </w:rPr>
              <w:t xml:space="preserve"> / М. Е. Стаценко, С. В. Туркина</w:t>
            </w:r>
            <w:r>
              <w:rPr>
                <w:rFonts w:eastAsia="Times New Roman"/>
              </w:rPr>
              <w:br/>
              <w:t>// Журнал неврологии и психиатрии им. Корсакова. – 2022. – Т. 122, № 12. - С. 95-100. – https://doi.org/10.17116/jnevro202212212195.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2022_Антиастенический эффект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EastView</w:t>
            </w:r>
            <w:proofErr w:type="spellEnd"/>
            <w:r>
              <w:rPr>
                <w:rFonts w:eastAsia="Times New Roman"/>
              </w:rPr>
              <w:t xml:space="preserve"> подписка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Клиническое значение определения </w:t>
            </w:r>
            <w:proofErr w:type="spellStart"/>
            <w:r>
              <w:rPr>
                <w:rFonts w:eastAsia="Times New Roman"/>
              </w:rPr>
              <w:t>эпикардиального</w:t>
            </w:r>
            <w:proofErr w:type="spellEnd"/>
            <w:r>
              <w:rPr>
                <w:rFonts w:eastAsia="Times New Roman"/>
              </w:rPr>
              <w:t xml:space="preserve"> жира у больных артериальной гипертензией и неалкогольной жировой болезнью печени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br/>
              <w:t>// Артериальная гипертензия. – 2022. – Т. 28, № 3. - С. 260-269. – https://doi.org/10.18705/1607-419X-2022-28-3-260-269.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2022_Клиническое значение определения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 при авторизации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(20.07.2022)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Клинический случай развития инфекционного эндокардита на фоне тяжелого течения </w:t>
            </w:r>
            <w:proofErr w:type="spellStart"/>
            <w:r>
              <w:rPr>
                <w:rFonts w:eastAsia="Times New Roman"/>
                <w:b/>
                <w:bCs/>
              </w:rPr>
              <w:t>коронавирусной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инфекции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clinical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infective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endocarditis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due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severe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coronavirus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infection</w:t>
            </w:r>
            <w:proofErr w:type="spellEnd"/>
            <w:r>
              <w:rPr>
                <w:rFonts w:eastAsia="Times New Roman"/>
              </w:rPr>
              <w:t xml:space="preserve"> / М. Е. Стаценко, И. Ю. Стаценко, Д. С. </w:t>
            </w:r>
            <w:proofErr w:type="spellStart"/>
            <w:r>
              <w:rPr>
                <w:rFonts w:eastAsia="Times New Roman"/>
              </w:rPr>
              <w:t>Гузенко</w:t>
            </w:r>
            <w:proofErr w:type="spellEnd"/>
            <w:r>
              <w:rPr>
                <w:rFonts w:eastAsia="Times New Roman"/>
              </w:rPr>
              <w:t xml:space="preserve">, Ю. Р. </w:t>
            </w:r>
            <w:proofErr w:type="spellStart"/>
            <w:r>
              <w:rPr>
                <w:rFonts w:eastAsia="Times New Roman"/>
              </w:rPr>
              <w:t>Капланян</w:t>
            </w:r>
            <w:proofErr w:type="spellEnd"/>
            <w:r>
              <w:rPr>
                <w:rFonts w:eastAsia="Times New Roman"/>
              </w:rPr>
              <w:br/>
              <w:t>// Волгоградский научно-медицинский журнал. – 2022. – Т. 19, № 3. – С. 39-43.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2022_3_Клинический случай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 М. Е.</w:t>
            </w:r>
            <w:r>
              <w:rPr>
                <w:rFonts w:eastAsia="Times New Roman"/>
              </w:rPr>
              <w:br/>
              <w:t xml:space="preserve">   Возможности медикаментозной коррекции состояния магистральных артерий и </w:t>
            </w:r>
            <w:proofErr w:type="spellStart"/>
            <w:r>
              <w:rPr>
                <w:rFonts w:eastAsia="Times New Roman"/>
              </w:rPr>
              <w:t>микроциркуляции</w:t>
            </w:r>
            <w:proofErr w:type="spellEnd"/>
            <w:r>
              <w:rPr>
                <w:rFonts w:eastAsia="Times New Roman"/>
              </w:rPr>
              <w:t xml:space="preserve"> у больных хронической сердечной недостаточностью и хронической </w:t>
            </w:r>
            <w:proofErr w:type="spellStart"/>
            <w:r>
              <w:rPr>
                <w:rFonts w:eastAsia="Times New Roman"/>
              </w:rPr>
              <w:t>обструктивной</w:t>
            </w:r>
            <w:proofErr w:type="spellEnd"/>
            <w:r>
              <w:rPr>
                <w:rFonts w:eastAsia="Times New Roman"/>
              </w:rPr>
              <w:t xml:space="preserve"> болезнью легких / М. Е. Стаценко, С. В. Туркина, Ю. Е. </w:t>
            </w:r>
            <w:proofErr w:type="spellStart"/>
            <w:r>
              <w:rPr>
                <w:rFonts w:eastAsia="Times New Roman"/>
              </w:rPr>
              <w:t>Лопушкова</w:t>
            </w:r>
            <w:proofErr w:type="spellEnd"/>
            <w:r>
              <w:rPr>
                <w:rFonts w:eastAsia="Times New Roman"/>
              </w:rPr>
              <w:br/>
              <w:t>// Медицинский совет. – 2022. – Т. 16, № 17. - С. 70-78. – https://doi.org/10.21518/2079-701X-2022-16-17-70-78.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2022_Возможности медикаментозной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открыто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на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сайте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журнала</w:t>
            </w:r>
            <w:r w:rsidRPr="002B3AD4">
              <w:rPr>
                <w:rFonts w:eastAsia="Times New Roman"/>
                <w:lang w:val="en-US"/>
              </w:rPr>
              <w:t>, Creative Commons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Оценка эффективности </w:t>
            </w:r>
            <w:proofErr w:type="spellStart"/>
            <w:r>
              <w:rPr>
                <w:rFonts w:eastAsia="Times New Roman"/>
                <w:b/>
                <w:bCs/>
              </w:rPr>
              <w:t>ребамипида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лечении функциональной диспепсии и синдрома раздраженного кишечника</w:t>
            </w:r>
            <w:r>
              <w:rPr>
                <w:rFonts w:eastAsia="Times New Roman"/>
              </w:rPr>
              <w:t xml:space="preserve"> / М. Е. Стаценко, С. В. Туркина,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Экспериментальная и клиническая гастроэнтерология. – 2022. – № 9 (205). – С. 74-81. – https://doi.org/10.31146/1682-8658-ecg-205-9-74-81.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2022_9_Оценка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Пациент с хронической сердечной недостаточностью и хронической </w:t>
            </w:r>
            <w:proofErr w:type="spellStart"/>
            <w:r>
              <w:rPr>
                <w:rFonts w:eastAsia="Times New Roman"/>
                <w:b/>
                <w:bCs/>
              </w:rPr>
              <w:t>обструктивной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болезнью легких: новые возможности лечения</w:t>
            </w:r>
            <w:r>
              <w:rPr>
                <w:rFonts w:eastAsia="Times New Roman"/>
              </w:rPr>
              <w:t xml:space="preserve"> / М. Е. Стаценко, С. В. Туркина, Ю. Е. </w:t>
            </w:r>
            <w:proofErr w:type="spellStart"/>
            <w:r>
              <w:rPr>
                <w:rFonts w:eastAsia="Times New Roman"/>
              </w:rPr>
              <w:t>Лопушкова</w:t>
            </w:r>
            <w:proofErr w:type="spellEnd"/>
            <w:r>
              <w:rPr>
                <w:rFonts w:eastAsia="Times New Roman"/>
              </w:rPr>
              <w:t xml:space="preserve">, М. А. </w:t>
            </w:r>
            <w:proofErr w:type="spellStart"/>
            <w:r>
              <w:rPr>
                <w:rFonts w:eastAsia="Times New Roman"/>
              </w:rPr>
              <w:t>Косивцова</w:t>
            </w:r>
            <w:proofErr w:type="spellEnd"/>
            <w:r>
              <w:rPr>
                <w:rFonts w:eastAsia="Times New Roman"/>
              </w:rPr>
              <w:br/>
              <w:t>// Медицинский совет. – 2022. – Т. 16, № 6. - С. 13-22. – https://doi.org/10.21518/2079-701X-2022-16-6-13-22.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2022_Пациент с </w:t>
            </w:r>
            <w:proofErr w:type="gramStart"/>
            <w:r>
              <w:rPr>
                <w:rFonts w:eastAsia="Times New Roman"/>
              </w:rPr>
              <w:t>хронической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открыто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на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сайте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журнала</w:t>
            </w:r>
            <w:r w:rsidRPr="002B3AD4">
              <w:rPr>
                <w:rFonts w:eastAsia="Times New Roman"/>
                <w:lang w:val="en-US"/>
              </w:rPr>
              <w:t>, Creative Commons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Актуальные вопросы диетотерапии в лечении неалкогольной жировой болезни печени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Topical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issues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non-alcoholic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fatty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</w:t>
            </w:r>
            <w:proofErr w:type="spellEnd"/>
            <w:r>
              <w:rPr>
                <w:rFonts w:eastAsia="Times New Roman"/>
              </w:rPr>
              <w:t xml:space="preserve"> / М. Е. Стаценко, С. В. Туркина, М. Н. Устинова, А. В. </w:t>
            </w:r>
            <w:proofErr w:type="spellStart"/>
            <w:r>
              <w:rPr>
                <w:rFonts w:eastAsia="Times New Roman"/>
              </w:rPr>
              <w:t>Тумаренко</w:t>
            </w:r>
            <w:proofErr w:type="spellEnd"/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1. - С. 3-8.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2022_Актуальные вопросы диетотерапии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 М. Е.</w:t>
            </w:r>
            <w:r>
              <w:rPr>
                <w:rFonts w:eastAsia="Times New Roman"/>
              </w:rPr>
              <w:br/>
              <w:t xml:space="preserve">   Синдром повышенной эпителиальной проницаемости: возможности современной фармакотерапии / М. Е. Стаценко, С. В. Туркина,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r>
              <w:rPr>
                <w:rFonts w:eastAsia="Times New Roman"/>
              </w:rPr>
              <w:br/>
              <w:t>// Экспериментальная и клиническая гастроэнтерология. – 2022. – № 8 (204). – С. 123-132. – https://doi.org/10.31146/1682-8658-ecg-204-8-123-132.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2022_8_ Синдром </w:t>
            </w:r>
            <w:proofErr w:type="gramStart"/>
            <w:r>
              <w:rPr>
                <w:rFonts w:eastAsia="Times New Roman"/>
              </w:rPr>
              <w:t>повышенной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2B3AD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Гепатокардиальные взаимоотношения у больных с артериальной гипертензией и неалкогольной жировой болезнью печени: фокус на </w:t>
            </w:r>
            <w:proofErr w:type="spellStart"/>
            <w:r>
              <w:rPr>
                <w:rFonts w:eastAsia="Times New Roman"/>
              </w:rPr>
              <w:t>ремоделирование</w:t>
            </w:r>
            <w:proofErr w:type="spellEnd"/>
            <w:r>
              <w:rPr>
                <w:rFonts w:eastAsia="Times New Roman"/>
              </w:rPr>
              <w:t xml:space="preserve"> сердца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t>, М. И. Туровец</w:t>
            </w:r>
            <w:r>
              <w:rPr>
                <w:rFonts w:eastAsia="Times New Roman"/>
              </w:rPr>
              <w:br/>
              <w:t>// Профилактическая медицина. – 2022. – Т. 25, № 4. - С. 61-68. – https://doi.org/10.17116/profmed20222504161.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2022_Гепатокардиальные взаимоотношения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elibrary</w:t>
            </w:r>
            <w:proofErr w:type="spellEnd"/>
            <w:r>
              <w:rPr>
                <w:rFonts w:eastAsia="Times New Roman"/>
              </w:rPr>
              <w:t>, подписка, 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Клинический случай </w:t>
            </w:r>
            <w:proofErr w:type="spellStart"/>
            <w:r>
              <w:rPr>
                <w:rFonts w:eastAsia="Times New Roman"/>
                <w:b/>
                <w:bCs/>
              </w:rPr>
              <w:t>медикаментозно-резистентного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нефротического синдрома</w:t>
            </w:r>
            <w:r>
              <w:rPr>
                <w:rFonts w:eastAsia="Times New Roman"/>
              </w:rPr>
              <w:t xml:space="preserve"> / М. Е. Стаценко, В. С. Сергеев, И. Ю. Стаценко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2023. – Т. 20, № 2. – С. 65-69.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2023_2_Клинический случай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>Нарушения ритма и проводимости сердца у пациентов с неалкогольной жировой болезнью печени: изучение состояния проблемы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Cardiac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arrhythmias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conduction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disorders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heart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non-alcoholic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fatty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state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problem</w:t>
            </w:r>
            <w:proofErr w:type="spellEnd"/>
            <w:r>
              <w:rPr>
                <w:rFonts w:eastAsia="Times New Roman"/>
              </w:rPr>
              <w:t xml:space="preserve"> / М. Е. Стаценко, О. Ю. </w:t>
            </w:r>
            <w:proofErr w:type="spellStart"/>
            <w:r>
              <w:rPr>
                <w:rFonts w:eastAsia="Times New Roman"/>
              </w:rPr>
              <w:t>Свириденко</w:t>
            </w:r>
            <w:proofErr w:type="spellEnd"/>
            <w:r>
              <w:rPr>
                <w:rFonts w:eastAsia="Times New Roman"/>
              </w:rPr>
              <w:t>, М. Н. Устинова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</w:t>
            </w:r>
            <w:proofErr w:type="gramEnd"/>
            <w:r>
              <w:rPr>
                <w:rFonts w:eastAsia="Times New Roman"/>
              </w:rPr>
              <w:t xml:space="preserve"> – Т. 20, № 3. - С. 22-30. – https://doi.org//10.19163/1994-9480-2023-20-3-22-30.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2023_3_Нарушение ритма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Опыт лечения пациентки с болезнью Вильсона – Коновалова: клинический случай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Experience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Wilson</w:t>
            </w:r>
            <w:proofErr w:type="spellEnd"/>
            <w:r>
              <w:rPr>
                <w:rFonts w:eastAsia="Times New Roman"/>
              </w:rPr>
              <w:t xml:space="preserve"> – </w:t>
            </w:r>
            <w:proofErr w:type="spellStart"/>
            <w:r>
              <w:rPr>
                <w:rFonts w:eastAsia="Times New Roman"/>
              </w:rPr>
              <w:t>Konovalov’s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clinical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case</w:t>
            </w:r>
            <w:proofErr w:type="spellEnd"/>
            <w:r>
              <w:rPr>
                <w:rFonts w:eastAsia="Times New Roman"/>
              </w:rPr>
              <w:t xml:space="preserve"> / М. Е. Стаценко, О. В. </w:t>
            </w:r>
            <w:proofErr w:type="spellStart"/>
            <w:r>
              <w:rPr>
                <w:rFonts w:eastAsia="Times New Roman"/>
              </w:rPr>
              <w:t>Курушина</w:t>
            </w:r>
            <w:proofErr w:type="spellEnd"/>
            <w:r>
              <w:rPr>
                <w:rFonts w:eastAsia="Times New Roman"/>
              </w:rPr>
              <w:t>, Д. Н. Емельянов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3. - С. 179-184. – https://doi.org//10.19163/1994-9480-2023-20-3-179-184.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2023_3_Опыт лечения пациентки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Факторы риска удлинения интервала </w:t>
            </w:r>
            <w:proofErr w:type="spellStart"/>
            <w:r>
              <w:rPr>
                <w:rFonts w:eastAsia="Times New Roman"/>
              </w:rPr>
              <w:t>QT</w:t>
            </w:r>
            <w:proofErr w:type="spellEnd"/>
            <w:r>
              <w:rPr>
                <w:rFonts w:eastAsia="Times New Roman"/>
              </w:rPr>
              <w:t xml:space="preserve"> на электрокардиограмме у пациентов с артериальной гипертензией и неалкогольной жировой болезнью печени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br/>
              <w:t>// Профилактическая медицина. – 2023. – Т. 26, № 9. - С. 102-108. – https://doi.org/10.17116/profmed202326091102.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2023_Факторы риска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Суточный профиль артериального и центрального аортального давления у пациентов с артериальной гипертензией и неалкогольной жировой болезнью печени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br/>
              <w:t>// Южно-Российский журнал терапевтической практики. – 2023. – Т. 4, № 1. – С. 61-67. – http://doi.org/10.21886/2712-8156-2023-4-1-61-67.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2023_Суточный профиль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(20.12.2022)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Резолюция Совета экспертов «Возможности </w:t>
            </w:r>
            <w:proofErr w:type="spellStart"/>
            <w:r>
              <w:rPr>
                <w:rFonts w:eastAsia="Times New Roman"/>
                <w:b/>
                <w:bCs/>
              </w:rPr>
              <w:t>нейропротективной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терапии у пациентов с артериальной гипертензией и когнитивными нарушениями»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Resolution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expert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council</w:t>
            </w:r>
            <w:proofErr w:type="spellEnd"/>
            <w:r>
              <w:rPr>
                <w:rFonts w:eastAsia="Times New Roman"/>
              </w:rPr>
              <w:t xml:space="preserve"> «</w:t>
            </w:r>
            <w:proofErr w:type="spellStart"/>
            <w:r>
              <w:rPr>
                <w:rFonts w:eastAsia="Times New Roman"/>
              </w:rPr>
              <w:t>possibilities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neuroprotective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arterial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hypertension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cognitive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disorders</w:t>
            </w:r>
            <w:proofErr w:type="spellEnd"/>
            <w:r>
              <w:rPr>
                <w:rFonts w:eastAsia="Times New Roman"/>
              </w:rPr>
              <w:t xml:space="preserve">» / А. И. Мартынов, М. М. </w:t>
            </w:r>
            <w:proofErr w:type="spellStart"/>
            <w:r>
              <w:rPr>
                <w:rFonts w:eastAsia="Times New Roman"/>
              </w:rPr>
              <w:t>Танашян</w:t>
            </w:r>
            <w:proofErr w:type="spellEnd"/>
            <w:r>
              <w:rPr>
                <w:rFonts w:eastAsia="Times New Roman"/>
              </w:rPr>
              <w:t>, А. Г. Малявин [и др.]</w:t>
            </w:r>
            <w:r>
              <w:rPr>
                <w:rFonts w:eastAsia="Times New Roman"/>
              </w:rPr>
              <w:br/>
              <w:t>// Терапия. – 2023. – Т. 9, № 10(72). – С. 148-158. – https://doi.org/10.18565/therapy.2023.10.148-158.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D108C7">
              <w:rPr>
                <w:rFonts w:eastAsia="Times New Roman"/>
              </w:rPr>
              <w:t>есть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РИНЦ, нет текста, открыто на сайте журнала </w:t>
            </w:r>
            <w:proofErr w:type="spellStart"/>
            <w:r>
              <w:rPr>
                <w:rFonts w:eastAsia="Times New Roman"/>
              </w:rPr>
              <w:t>html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Нефрологическая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служба Российской Федерации 2022: </w:t>
            </w:r>
            <w:proofErr w:type="spellStart"/>
            <w:r>
              <w:rPr>
                <w:rFonts w:eastAsia="Times New Roman"/>
                <w:b/>
                <w:bCs/>
              </w:rPr>
              <w:t>постковидный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период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Nephrological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service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russian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federation</w:t>
            </w:r>
            <w:proofErr w:type="spellEnd"/>
            <w:r>
              <w:rPr>
                <w:rFonts w:eastAsia="Times New Roman"/>
              </w:rPr>
              <w:t xml:space="preserve"> 2022: </w:t>
            </w:r>
            <w:proofErr w:type="spellStart"/>
            <w:r>
              <w:rPr>
                <w:rFonts w:eastAsia="Times New Roman"/>
              </w:rPr>
              <w:t>post-covid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period</w:t>
            </w:r>
            <w:proofErr w:type="spellEnd"/>
            <w:r>
              <w:rPr>
                <w:rFonts w:eastAsia="Times New Roman"/>
              </w:rPr>
              <w:t xml:space="preserve"> / Е. М. Шилов, М. М. Шилова, Е. И. Румянцева [и др.]</w:t>
            </w:r>
            <w:r>
              <w:rPr>
                <w:rFonts w:eastAsia="Times New Roman"/>
              </w:rPr>
              <w:br/>
              <w:t>// Клиническая нефрология. – 2023. – Т. 15, № 3. – С. 5-17. – https://doi.org/10.18565/nephrology.2023.3.5-17.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D108C7">
              <w:rPr>
                <w:rFonts w:eastAsia="Times New Roman"/>
              </w:rPr>
              <w:t>есть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нет текста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8861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Пациент с неалкогольной жировой болезнью печени на приеме врача-терапевта: вопросы диагностики и лечения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Patient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non-alcoholic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fatty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encounter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therapist-aspects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diagnostics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/ М. Е. Стаценко, С. В. Туркина, М. А. </w:t>
            </w:r>
            <w:proofErr w:type="spellStart"/>
            <w:r>
              <w:rPr>
                <w:rFonts w:eastAsia="Times New Roman"/>
              </w:rPr>
              <w:t>Косивцова</w:t>
            </w:r>
            <w:proofErr w:type="spellEnd"/>
            <w:r>
              <w:rPr>
                <w:rFonts w:eastAsia="Times New Roman"/>
              </w:rPr>
              <w:t>, М. Н. Титаренко</w:t>
            </w:r>
            <w:r>
              <w:rPr>
                <w:rFonts w:eastAsia="Times New Roman"/>
              </w:rPr>
              <w:br/>
              <w:t>// Терапия. – 2023. – Т. 9, № 9(71). – С. 125-134. – https://doi.org/10.18565/therapy.2023.9.125-134.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D108C7">
              <w:rPr>
                <w:rFonts w:eastAsia="Times New Roman"/>
              </w:rPr>
              <w:t>есть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РИНЦ, нет текста, открыто на сайте журнала </w:t>
            </w:r>
            <w:proofErr w:type="spellStart"/>
            <w:r>
              <w:rPr>
                <w:rFonts w:eastAsia="Times New Roman"/>
              </w:rPr>
              <w:t>html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Роль висцерального ожирения в прогрессировании ригидности магистральных артерий у больных хронической сердечной недостаточностью</w:t>
            </w:r>
            <w:r>
              <w:rPr>
                <w:rFonts w:eastAsia="Times New Roman"/>
              </w:rPr>
              <w:t xml:space="preserve"> </w:t>
            </w:r>
            <w:r w:rsidRPr="002B3AD4">
              <w:rPr>
                <w:rFonts w:eastAsia="Times New Roman"/>
                <w:lang w:val="en-US"/>
              </w:rPr>
              <w:t xml:space="preserve">= Role of visceral obesity in the progression of main arteries rigidity in chronic heart failure patients / </w:t>
            </w:r>
            <w:r>
              <w:rPr>
                <w:rFonts w:eastAsia="Times New Roman"/>
              </w:rPr>
              <w:t>М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Е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Стаценко</w:t>
            </w:r>
            <w:r w:rsidRPr="002B3AD4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М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В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Деревянченко</w:t>
            </w:r>
            <w:r w:rsidRPr="002B3AD4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В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2B3AD4">
              <w:rPr>
                <w:rFonts w:eastAsia="Times New Roman"/>
                <w:lang w:val="en-US"/>
              </w:rPr>
              <w:t>.]</w:t>
            </w:r>
            <w:r w:rsidRPr="002B3AD4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Терапия</w:t>
            </w:r>
            <w:r w:rsidRPr="002B3AD4">
              <w:rPr>
                <w:rFonts w:eastAsia="Times New Roman"/>
                <w:lang w:val="en-US"/>
              </w:rPr>
              <w:t xml:space="preserve">. – 2023. – </w:t>
            </w:r>
            <w:r>
              <w:rPr>
                <w:rFonts w:eastAsia="Times New Roman"/>
              </w:rPr>
              <w:t>Т</w:t>
            </w:r>
            <w:r w:rsidRPr="002B3AD4">
              <w:rPr>
                <w:rFonts w:eastAsia="Times New Roman"/>
                <w:lang w:val="en-US"/>
              </w:rPr>
              <w:t xml:space="preserve">. 9, № 9(71). – </w:t>
            </w:r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>. 70-79. – https://doi.org/10.18565/therapy.2023.9.70-78.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D108C7" w:rsidRDefault="001B25A8">
            <w:pPr>
              <w:rPr>
                <w:rFonts w:eastAsia="Times New Roman"/>
              </w:rPr>
            </w:pPr>
            <w:r w:rsidRPr="002B3AD4">
              <w:rPr>
                <w:rFonts w:eastAsia="Times New Roman"/>
                <w:lang w:val="en-US"/>
              </w:rPr>
              <w:t> </w:t>
            </w:r>
            <w:r w:rsidR="00D108C7">
              <w:rPr>
                <w:rFonts w:eastAsia="Times New Roman"/>
              </w:rPr>
              <w:t>есть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нет текста, открыто на сайте журнала при авторизации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 М. Е.</w:t>
            </w:r>
            <w:r>
              <w:rPr>
                <w:rFonts w:eastAsia="Times New Roman"/>
              </w:rPr>
              <w:br/>
              <w:t xml:space="preserve">   Мочевая кислота как предиктор развития неалкогольной жировой болезни печени у пациентов с артериальной гипертензией = </w:t>
            </w:r>
            <w:proofErr w:type="spellStart"/>
            <w:r>
              <w:rPr>
                <w:rFonts w:eastAsia="Times New Roman"/>
              </w:rPr>
              <w:t>Uric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acid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predictor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development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non-alcoholic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fatty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arterial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hypertension</w:t>
            </w:r>
            <w:proofErr w:type="spellEnd"/>
            <w:r>
              <w:rPr>
                <w:rFonts w:eastAsia="Times New Roman"/>
              </w:rPr>
              <w:t xml:space="preserve">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br/>
              <w:t>// Медицинский совет. – 2023. – Т. 17, № 16. - С. 101-107. – https://doi.org/10.21518/ms2023-310.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2023_Мочевая кислота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открытый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доступ</w:t>
            </w:r>
            <w:r w:rsidRPr="002B3AD4">
              <w:rPr>
                <w:rFonts w:eastAsia="Times New Roman"/>
                <w:lang w:val="en-US"/>
              </w:rPr>
              <w:t>, Creative Commons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b/>
                <w:bCs/>
              </w:rPr>
              <w:t>Стаценко М. Е.</w:t>
            </w:r>
            <w:r>
              <w:rPr>
                <w:rFonts w:eastAsia="Times New Roman"/>
              </w:rPr>
              <w:br/>
              <w:t xml:space="preserve">   Есть ли преимущество от назначения кардиального </w:t>
            </w:r>
            <w:proofErr w:type="spellStart"/>
            <w:r>
              <w:rPr>
                <w:rFonts w:eastAsia="Times New Roman"/>
              </w:rPr>
              <w:t>цитопротектора</w:t>
            </w:r>
            <w:proofErr w:type="spellEnd"/>
            <w:r>
              <w:rPr>
                <w:rFonts w:eastAsia="Times New Roman"/>
              </w:rPr>
              <w:t xml:space="preserve"> для коррекции качества жизни у пациентов с ишемической болезнью сердца и хронической сердечной недостаточностью? </w:t>
            </w:r>
            <w:r w:rsidRPr="002B3AD4">
              <w:rPr>
                <w:rFonts w:eastAsia="Times New Roman"/>
                <w:lang w:val="en-US"/>
              </w:rPr>
              <w:t xml:space="preserve">= Are there any benefits from prescribing a cardiac </w:t>
            </w:r>
            <w:proofErr w:type="spellStart"/>
            <w:r w:rsidRPr="002B3AD4">
              <w:rPr>
                <w:rFonts w:eastAsia="Times New Roman"/>
                <w:lang w:val="en-US"/>
              </w:rPr>
              <w:t>cytoprotector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to enhance the quality of life in patients with coronary heart disease and chronic heart failure? / </w:t>
            </w:r>
            <w:r>
              <w:rPr>
                <w:rFonts w:eastAsia="Times New Roman"/>
              </w:rPr>
              <w:t>М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Е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Стаценко</w:t>
            </w:r>
            <w:r w:rsidRPr="002B3AD4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В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Туркина</w:t>
            </w:r>
            <w:r w:rsidRPr="002B3AD4">
              <w:rPr>
                <w:rFonts w:eastAsia="Times New Roman"/>
                <w:lang w:val="en-US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Ю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Е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Лопушкова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Медицинский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совет</w:t>
            </w:r>
            <w:r w:rsidRPr="002B3AD4">
              <w:rPr>
                <w:rFonts w:eastAsia="Times New Roman"/>
                <w:lang w:val="en-US"/>
              </w:rPr>
              <w:t xml:space="preserve">. – 2024. – </w:t>
            </w:r>
            <w:r>
              <w:rPr>
                <w:rFonts w:eastAsia="Times New Roman"/>
              </w:rPr>
              <w:t>Т</w:t>
            </w:r>
            <w:r w:rsidRPr="002B3AD4">
              <w:rPr>
                <w:rFonts w:eastAsia="Times New Roman"/>
                <w:lang w:val="en-US"/>
              </w:rPr>
              <w:t xml:space="preserve">. 18, № 13. - </w:t>
            </w:r>
            <w:proofErr w:type="gramStart"/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>. 24</w:t>
            </w:r>
            <w:proofErr w:type="gramEnd"/>
            <w:r w:rsidRPr="002B3AD4">
              <w:rPr>
                <w:rFonts w:eastAsia="Times New Roman"/>
                <w:lang w:val="en-US"/>
              </w:rPr>
              <w:t>-32. – https://doi.org/10.21518/ms2024-264.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</w:t>
            </w:r>
            <w:proofErr w:type="gramStart"/>
            <w:r>
              <w:rPr>
                <w:rFonts w:eastAsia="Times New Roman"/>
              </w:rPr>
              <w:t>_Е</w:t>
            </w:r>
            <w:proofErr w:type="gramEnd"/>
            <w:r>
              <w:rPr>
                <w:rFonts w:eastAsia="Times New Roman"/>
              </w:rPr>
              <w:t>сть ли преимущество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открытый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доступ</w:t>
            </w:r>
            <w:r w:rsidRPr="002B3AD4">
              <w:rPr>
                <w:rFonts w:eastAsia="Times New Roman"/>
                <w:lang w:val="en-US"/>
              </w:rPr>
              <w:t>, Creative Commons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 (10.06.2024)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Резолюция совета экспертов «Возможности </w:t>
            </w:r>
            <w:proofErr w:type="spellStart"/>
            <w:r>
              <w:rPr>
                <w:rFonts w:eastAsia="Times New Roman"/>
                <w:b/>
                <w:bCs/>
              </w:rPr>
              <w:t>нейропротективной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терапии у пациентов с артериальной гипертензией и когнитивными нарушениями»</w:t>
            </w:r>
            <w:r>
              <w:rPr>
                <w:rFonts w:eastAsia="Times New Roman"/>
              </w:rPr>
              <w:t xml:space="preserve"> / А. И. Мартынов, М. М. </w:t>
            </w:r>
            <w:proofErr w:type="spellStart"/>
            <w:r>
              <w:rPr>
                <w:rFonts w:eastAsia="Times New Roman"/>
              </w:rPr>
              <w:t>Танашян</w:t>
            </w:r>
            <w:proofErr w:type="spellEnd"/>
            <w:r>
              <w:rPr>
                <w:rFonts w:eastAsia="Times New Roman"/>
              </w:rPr>
              <w:t>, А. Г. Малявин [и др.]</w:t>
            </w:r>
            <w:r>
              <w:rPr>
                <w:rFonts w:eastAsia="Times New Roman"/>
              </w:rPr>
              <w:br/>
              <w:t>// Профилактическая медицина. – 2024. – Т. 27, № 11. - С. 85-93. – https://doi.org/10.17116/profmed20242711185.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2024_Резолюция совета экспертов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Нефрологическая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служба Российской Федерации 2023: часть I. Заместительная почечная терапия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Nephrological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service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russian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federation</w:t>
            </w:r>
            <w:proofErr w:type="spellEnd"/>
            <w:r>
              <w:rPr>
                <w:rFonts w:eastAsia="Times New Roman"/>
              </w:rPr>
              <w:t xml:space="preserve"> 2023: </w:t>
            </w:r>
            <w:proofErr w:type="spellStart"/>
            <w:r>
              <w:rPr>
                <w:rFonts w:eastAsia="Times New Roman"/>
              </w:rPr>
              <w:t>part</w:t>
            </w:r>
            <w:proofErr w:type="spellEnd"/>
            <w:r>
              <w:rPr>
                <w:rFonts w:eastAsia="Times New Roman"/>
              </w:rPr>
              <w:t xml:space="preserve"> I. </w:t>
            </w:r>
            <w:proofErr w:type="spellStart"/>
            <w:r>
              <w:rPr>
                <w:rFonts w:eastAsia="Times New Roman"/>
              </w:rPr>
              <w:t>renal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replacement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therapy</w:t>
            </w:r>
            <w:proofErr w:type="spellEnd"/>
            <w:r>
              <w:rPr>
                <w:rFonts w:eastAsia="Times New Roman"/>
              </w:rPr>
              <w:t xml:space="preserve"> / Е. М. Шилов, М. М. Шилова, Е. И. Румянцева [и др.]</w:t>
            </w:r>
            <w:r>
              <w:rPr>
                <w:rFonts w:eastAsia="Times New Roman"/>
              </w:rPr>
              <w:br/>
              <w:t>// Клиническая нефрология. – 2024. – Т. 16, № 1. – С. 5-14. – https://doi.org/10.18565/nephrology.2024.1.5-14.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D108C7">
              <w:rPr>
                <w:rFonts w:eastAsia="Times New Roman"/>
              </w:rPr>
              <w:t>есть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нет текста, полный текст на сайте при регистрации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(20.02.2024)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Эластические свойства артерий у больных хронической сердечной недостаточностью: вклад висцерального ожирения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Role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visceral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obesity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progression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arteries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rigidity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chronic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heart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failure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/ М. Е. Стаценко, М. В. Деревянченко,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 xml:space="preserve">, Н. Н. </w:t>
            </w:r>
            <w:proofErr w:type="spellStart"/>
            <w:r>
              <w:rPr>
                <w:rFonts w:eastAsia="Times New Roman"/>
              </w:rPr>
              <w:t>Шилина</w:t>
            </w:r>
            <w:proofErr w:type="spellEnd"/>
            <w:r>
              <w:rPr>
                <w:rFonts w:eastAsia="Times New Roman"/>
              </w:rPr>
              <w:br/>
              <w:t>// Терапия. – 2024. – Т. 10, № 4(76). – С. 34-40. – https://doi.org/10.18565/therapy.2024.4.34-40.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D108C7">
              <w:rPr>
                <w:rFonts w:eastAsia="Times New Roman"/>
              </w:rPr>
              <w:t>есть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нет текста, открыто на сайте журнала при авторизации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   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Sarcopenia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and Metabolic Dysfunction-Associated 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Steatotic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Liver Disease: A Narrative Review</w:t>
            </w:r>
            <w:r w:rsidRPr="002B3AD4">
              <w:rPr>
                <w:rFonts w:eastAsia="Times New Roman"/>
                <w:lang w:val="en-US"/>
              </w:rPr>
              <w:t xml:space="preserve"> / L. </w:t>
            </w:r>
            <w:proofErr w:type="spellStart"/>
            <w:r w:rsidRPr="002B3AD4">
              <w:rPr>
                <w:rFonts w:eastAsia="Times New Roman"/>
                <w:lang w:val="en-US"/>
              </w:rPr>
              <w:t>Abenavoli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2B3AD4">
              <w:rPr>
                <w:rFonts w:eastAsia="Times New Roman"/>
                <w:lang w:val="en-US"/>
              </w:rPr>
              <w:t>Scarlata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G. G. M. [</w:t>
            </w:r>
            <w:r>
              <w:rPr>
                <w:rFonts w:eastAsia="Times New Roman"/>
              </w:rPr>
              <w:t>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2B3AD4">
              <w:rPr>
                <w:rFonts w:eastAsia="Times New Roman"/>
                <w:lang w:val="en-US"/>
              </w:rPr>
              <w:t>.]</w:t>
            </w:r>
            <w:r w:rsidRPr="002B3AD4">
              <w:rPr>
                <w:rFonts w:eastAsia="Times New Roman"/>
                <w:lang w:val="en-US"/>
              </w:rPr>
              <w:br/>
              <w:t>// Livers. – 2024. – Vol. 4, № 4. - P. 495–506. – https://doi.org/10.3390/livers4040035.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2024_Sarcopenia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Metabolic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Диагностическая значимость оценки </w:t>
            </w:r>
            <w:proofErr w:type="spellStart"/>
            <w:r>
              <w:rPr>
                <w:rFonts w:eastAsia="Times New Roman"/>
                <w:b/>
                <w:bCs/>
              </w:rPr>
              <w:t>триглицерид-глюкозного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индекса у пациентов с неалкогольной жировой болезнью печени и нормальной массой тела</w:t>
            </w:r>
            <w:r>
              <w:rPr>
                <w:rFonts w:eastAsia="Times New Roman"/>
              </w:rPr>
              <w:t xml:space="preserve"> / С. В. Туркина, М. Е. Стаценко,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Волгоградский научно-медицинский журнал. – 2024. – Т. 21, № 3. - С. 34-39.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2024_Диагностическая значимость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(01.10.2024)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ведения больных с </w:t>
            </w:r>
            <w:proofErr w:type="spellStart"/>
            <w:r>
              <w:rPr>
                <w:rFonts w:eastAsia="Times New Roman"/>
                <w:b/>
                <w:bCs/>
              </w:rPr>
              <w:t>НАЖБП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саркопенией</w:t>
            </w:r>
            <w:proofErr w:type="spellEnd"/>
            <w:r>
              <w:rPr>
                <w:rFonts w:eastAsia="Times New Roman"/>
              </w:rPr>
              <w:t xml:space="preserve"> / М. Е. Стаценко, Р. Г. </w:t>
            </w:r>
            <w:proofErr w:type="spellStart"/>
            <w:r>
              <w:rPr>
                <w:rFonts w:eastAsia="Times New Roman"/>
              </w:rPr>
              <w:t>Мязин</w:t>
            </w:r>
            <w:proofErr w:type="spellEnd"/>
            <w:r>
              <w:rPr>
                <w:rFonts w:eastAsia="Times New Roman"/>
              </w:rPr>
              <w:t xml:space="preserve">, М. Н. Устинова, А. В. </w:t>
            </w:r>
            <w:proofErr w:type="spellStart"/>
            <w:r>
              <w:rPr>
                <w:rFonts w:eastAsia="Times New Roman"/>
              </w:rPr>
              <w:t>Тумаренко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Архивъ</w:t>
            </w:r>
            <w:proofErr w:type="spellEnd"/>
            <w:r>
              <w:rPr>
                <w:rFonts w:eastAsia="Times New Roman"/>
              </w:rPr>
              <w:t xml:space="preserve"> внутренней медицины. – 2025. – Т. 15, № 3. - С. 178-186. – https://doi.org/10.20514/2226-6704-2025-15-3-178-186.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2025_Особенности ведения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Хроническая болезнь почек должна стать приоритетной областью российского здравоохранения. Заявление президиума профильной комиссии по нефрологии Минздрава России </w:t>
            </w:r>
            <w:r>
              <w:rPr>
                <w:rFonts w:eastAsia="Times New Roman"/>
              </w:rPr>
              <w:t xml:space="preserve">= </w:t>
            </w:r>
            <w:proofErr w:type="spellStart"/>
            <w:r>
              <w:rPr>
                <w:rFonts w:eastAsia="Times New Roman"/>
              </w:rPr>
              <w:t>Chronic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kidney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should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become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priority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area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Russian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healthcare</w:t>
            </w:r>
            <w:proofErr w:type="spellEnd"/>
            <w:r>
              <w:rPr>
                <w:rFonts w:eastAsia="Times New Roman"/>
              </w:rPr>
              <w:t xml:space="preserve">. </w:t>
            </w:r>
            <w:r w:rsidRPr="002B3AD4">
              <w:rPr>
                <w:rFonts w:eastAsia="Times New Roman"/>
                <w:lang w:val="en-US"/>
              </w:rPr>
              <w:t xml:space="preserve">Statement by the Presidium of the Specialized Commission on Nephrology of the Ministry of Health of the Russian Federation / </w:t>
            </w:r>
            <w:r>
              <w:rPr>
                <w:rFonts w:eastAsia="Times New Roman"/>
              </w:rPr>
              <w:t>Е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М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Шилов</w:t>
            </w:r>
            <w:r w:rsidRPr="002B3AD4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А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М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Есаян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Н</w:t>
            </w:r>
            <w:r w:rsidRPr="002B3AD4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Ю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Петрова</w:t>
            </w:r>
            <w:r w:rsidRPr="002B3AD4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2B3AD4">
              <w:rPr>
                <w:rFonts w:eastAsia="Times New Roman"/>
                <w:lang w:val="en-US"/>
              </w:rPr>
              <w:t>.]</w:t>
            </w:r>
            <w:r w:rsidRPr="002B3AD4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Нефрология</w:t>
            </w:r>
            <w:r w:rsidRPr="002B3AD4">
              <w:rPr>
                <w:rFonts w:eastAsia="Times New Roman"/>
                <w:lang w:val="en-US"/>
              </w:rPr>
              <w:t xml:space="preserve">. – 2025. – </w:t>
            </w:r>
            <w:r>
              <w:rPr>
                <w:rFonts w:eastAsia="Times New Roman"/>
              </w:rPr>
              <w:t>Т</w:t>
            </w:r>
            <w:r w:rsidRPr="002B3AD4">
              <w:rPr>
                <w:rFonts w:eastAsia="Times New Roman"/>
                <w:lang w:val="en-US"/>
              </w:rPr>
              <w:t xml:space="preserve">. 29, № 4. - </w:t>
            </w:r>
            <w:proofErr w:type="gramStart"/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>. 8</w:t>
            </w:r>
            <w:proofErr w:type="gramEnd"/>
            <w:r w:rsidRPr="002B3AD4">
              <w:rPr>
                <w:rFonts w:eastAsia="Times New Roman"/>
                <w:lang w:val="en-US"/>
              </w:rPr>
              <w:t>-21. – https://doi.org/10.36485/1561-6274-2025-29-4-8-21.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2025_Хроническая болезнь почек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издательства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Scopus, 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Состояние магистральных артерий и функции почек у пациентов с артериальной гипертонией и </w:t>
            </w:r>
            <w:proofErr w:type="spellStart"/>
            <w:r>
              <w:rPr>
                <w:rFonts w:eastAsia="Times New Roman"/>
                <w:b/>
                <w:bCs/>
              </w:rPr>
              <w:t>облитерирующим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атеросклерозом артерий нижних конечностей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Magistral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arteries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condition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angiorenal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relations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arterial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hypertension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lower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extremities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atherosclerosis</w:t>
            </w:r>
            <w:proofErr w:type="spellEnd"/>
            <w:r>
              <w:rPr>
                <w:rFonts w:eastAsia="Times New Roman"/>
              </w:rPr>
              <w:t xml:space="preserve"> / М. Е. Стаценко, Д. С. </w:t>
            </w:r>
            <w:proofErr w:type="spellStart"/>
            <w:r>
              <w:rPr>
                <w:rFonts w:eastAsia="Times New Roman"/>
              </w:rPr>
              <w:t>Гузенко</w:t>
            </w:r>
            <w:proofErr w:type="spellEnd"/>
            <w:r>
              <w:rPr>
                <w:rFonts w:eastAsia="Times New Roman"/>
              </w:rPr>
              <w:t xml:space="preserve">, Г. П. </w:t>
            </w:r>
            <w:proofErr w:type="spellStart"/>
            <w:r>
              <w:rPr>
                <w:rFonts w:eastAsia="Times New Roman"/>
              </w:rPr>
              <w:t>Дудченко</w:t>
            </w:r>
            <w:proofErr w:type="spellEnd"/>
            <w:r>
              <w:rPr>
                <w:rFonts w:eastAsia="Times New Roman"/>
              </w:rPr>
              <w:t xml:space="preserve">, О. В. </w:t>
            </w:r>
            <w:proofErr w:type="spellStart"/>
            <w:r>
              <w:rPr>
                <w:rFonts w:eastAsia="Times New Roman"/>
              </w:rPr>
              <w:t>Верле</w:t>
            </w:r>
            <w:proofErr w:type="spellEnd"/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2025. – Т. 22, № 3. - С. 125-129. – https://doi.org//10.19163/1994-9480-2025-22-3-125-129.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2025_Состояние </w:t>
            </w:r>
            <w:proofErr w:type="gramStart"/>
            <w:r>
              <w:rPr>
                <w:rFonts w:eastAsia="Times New Roman"/>
              </w:rPr>
              <w:t>магистральных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elibrary</w:t>
            </w:r>
            <w:proofErr w:type="spellEnd"/>
            <w:r>
              <w:rPr>
                <w:rFonts w:eastAsia="Times New Roman"/>
              </w:rPr>
              <w:t>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Перспективы лечения различных фенотипов неалкогольной жировой болезни печени, осложненных развитием </w:t>
            </w:r>
            <w:proofErr w:type="spellStart"/>
            <w:r>
              <w:rPr>
                <w:rFonts w:eastAsia="Times New Roman"/>
              </w:rPr>
              <w:t>гипераммониемии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саркопении</w:t>
            </w:r>
            <w:proofErr w:type="spellEnd"/>
            <w:r>
              <w:rPr>
                <w:rFonts w:eastAsia="Times New Roman"/>
              </w:rPr>
              <w:t xml:space="preserve">: результаты клинического исследования = </w:t>
            </w:r>
            <w:proofErr w:type="spellStart"/>
            <w:r>
              <w:rPr>
                <w:rFonts w:eastAsia="Times New Roman"/>
              </w:rPr>
              <w:t>Prospects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different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phenotypes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nonalcoholic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fatty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complicated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hyperammonemia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sarcopenia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clinical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results</w:t>
            </w:r>
            <w:proofErr w:type="spellEnd"/>
            <w:r>
              <w:rPr>
                <w:rFonts w:eastAsia="Times New Roman"/>
              </w:rPr>
              <w:t xml:space="preserve"> / М. Е. Стаценко, Р. Г. </w:t>
            </w:r>
            <w:proofErr w:type="spellStart"/>
            <w:r>
              <w:rPr>
                <w:rFonts w:eastAsia="Times New Roman"/>
              </w:rPr>
              <w:t>Мязин</w:t>
            </w:r>
            <w:proofErr w:type="spellEnd"/>
            <w:r>
              <w:rPr>
                <w:rFonts w:eastAsia="Times New Roman"/>
              </w:rPr>
              <w:br/>
              <w:t>// Вестник Российской военно-медицинской академии. – 2025. – Т. 27, № 1. - С. 15-22. – https://doi.org/10.17816/brmma636943.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2025_Перспективы лечения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кафедры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M.</w:t>
            </w:r>
            <w:r w:rsidRPr="002B3AD4">
              <w:rPr>
                <w:rFonts w:eastAsia="Times New Roman"/>
                <w:lang w:val="en-US"/>
              </w:rPr>
              <w:br/>
              <w:t xml:space="preserve">   Ambulatory Central Aortic Blood Pressure Monitoring in Hypertensive Patients with Diabetes Mellitus Type 2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Metabolism. – 2021. – Vol. 116, № S. - P. 154626. – https://doi.org/10.1016/j.metabol.2020.154626.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2021_Ambulatory Central, WoS_2021_Ambulatory Central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M.</w:t>
            </w:r>
            <w:r w:rsidRPr="002B3AD4">
              <w:rPr>
                <w:rFonts w:eastAsia="Times New Roman"/>
                <w:lang w:val="en-US"/>
              </w:rPr>
              <w:br/>
              <w:t xml:space="preserve">   The Role of Systemic Inflammation in Reducing the Elasticity of the Large Arteries in Patients with Arterial Hypertension in Combination with Obesity and/or Type 2 Diabetes Mellitus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Metabolism. – 2021. – Vol. 116, № S. - P. 154630. – https://doi.org/10.1016/j.metabol.2020.154630.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2021_The Role of Systemic, WoS_2021_The Role of Systemic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M.</w:t>
            </w:r>
            <w:r w:rsidRPr="002B3AD4">
              <w:rPr>
                <w:rFonts w:eastAsia="Times New Roman"/>
                <w:lang w:val="en-US"/>
              </w:rPr>
              <w:br/>
              <w:t xml:space="preserve">   Endothelial Function in Diabetic Hypertensive Patients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Metabolism. – 2021. – Vol. 116, № S. - P. 154636. – https://doi.org/10.1016/j.metabol.2020.154636.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2021_Endothelial Function, WoS_2021_Endothelial Function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M.</w:t>
            </w:r>
            <w:r w:rsidRPr="002B3AD4">
              <w:rPr>
                <w:rFonts w:eastAsia="Times New Roman"/>
                <w:lang w:val="en-US"/>
              </w:rPr>
              <w:br/>
              <w:t xml:space="preserve">   Effect of Combined Antihypertensive Therapy on Circadian Blood Pressure and Metabolic Parameters in Patients with Type 2 Diabetes Mellitus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Metabolism. – 2021. – Vol. 116, № S. - P. 154633. – https://doi.org/10.1016/j.metabol.2020.154633.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2021_Effect of Combined, WoS_2021_Effect of Combined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M.</w:t>
            </w:r>
            <w:r w:rsidRPr="002B3AD4">
              <w:rPr>
                <w:rFonts w:eastAsia="Times New Roman"/>
                <w:lang w:val="en-US"/>
              </w:rPr>
              <w:br/>
              <w:t xml:space="preserve">   Ambulatory Blood Pressure Monitoring and Endothelial Dysfunction in Hypertensive Patients with Diabetes Mellitus Type 2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Metabolism. – 2021. – Vol. 116, № S. - P. 154628. – https://doi.org/10.1016/j.metabol.2020.154628.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2021_Ambulatory Blood, WoS_2021_Ambulatory Blood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Maria V.</w:t>
            </w:r>
            <w:r w:rsidRPr="002B3AD4">
              <w:rPr>
                <w:rFonts w:eastAsia="Times New Roman"/>
                <w:lang w:val="en-US"/>
              </w:rPr>
              <w:br/>
              <w:t xml:space="preserve">   Arterial stiffness indicators in patients with arterial hypertension and non-alcoholic fatty liver disease /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Maria V.,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Mikhail E., </w:t>
            </w:r>
            <w:proofErr w:type="spellStart"/>
            <w:r w:rsidRPr="002B3AD4">
              <w:rPr>
                <w:rFonts w:eastAsia="Times New Roman"/>
                <w:lang w:val="en-US"/>
              </w:rPr>
              <w:t>Streltsova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Anastasia M.</w:t>
            </w:r>
            <w:r w:rsidRPr="002B3AD4">
              <w:rPr>
                <w:rFonts w:eastAsia="Times New Roman"/>
                <w:lang w:val="en-US"/>
              </w:rPr>
              <w:br/>
              <w:t>// European Journal of Internal Medicine. – 2021. – Vol. 8, № S1. - P. 53-54. – https://doi.org/10.12890/2021_V8Sup1.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2021_Arterial </w:t>
            </w:r>
            <w:proofErr w:type="spellStart"/>
            <w:r>
              <w:rPr>
                <w:rFonts w:eastAsia="Times New Roman"/>
              </w:rPr>
              <w:t>stiffness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8861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Maria V.</w:t>
            </w:r>
            <w:r w:rsidRPr="002B3AD4">
              <w:rPr>
                <w:rFonts w:eastAsia="Times New Roman"/>
                <w:lang w:val="en-US"/>
              </w:rPr>
              <w:br/>
              <w:t xml:space="preserve">   Vascular age and risk of cardiovascular complications in patients with arterial hypertension and non-alcoholic fatty liver disease /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Maria V., </w:t>
            </w:r>
            <w:proofErr w:type="spellStart"/>
            <w:r w:rsidRPr="002B3AD4">
              <w:rPr>
                <w:rFonts w:eastAsia="Times New Roman"/>
                <w:lang w:val="en-US"/>
              </w:rPr>
              <w:t>Streltsova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Anastasia M.,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Mikhail E.</w:t>
            </w:r>
            <w:r w:rsidRPr="002B3AD4">
              <w:rPr>
                <w:rFonts w:eastAsia="Times New Roman"/>
                <w:lang w:val="en-US"/>
              </w:rPr>
              <w:br/>
              <w:t>// European Journal of Internal Medicine. – 2021. – Vol. 8, № S1. - P. 57. – https://doi.org/10.12890/2021_V8Sup1.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2021_Vascular </w:t>
            </w:r>
            <w:proofErr w:type="spellStart"/>
            <w:r>
              <w:rPr>
                <w:rFonts w:eastAsia="Times New Roman"/>
              </w:rPr>
              <w:t>age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8861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Maria V.</w:t>
            </w:r>
            <w:r w:rsidRPr="002B3AD4">
              <w:rPr>
                <w:rFonts w:eastAsia="Times New Roman"/>
                <w:lang w:val="en-US"/>
              </w:rPr>
              <w:br/>
              <w:t xml:space="preserve">   Particular qualities of heart rate variability in patients with arterial hypertension and non-alcoholic fatty liver disease /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Maria V., </w:t>
            </w:r>
            <w:proofErr w:type="spellStart"/>
            <w:r w:rsidRPr="002B3AD4">
              <w:rPr>
                <w:rFonts w:eastAsia="Times New Roman"/>
                <w:lang w:val="en-US"/>
              </w:rPr>
              <w:t>Streltsova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Anastasia M.,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Mikhail E.</w:t>
            </w:r>
            <w:r w:rsidRPr="002B3AD4">
              <w:rPr>
                <w:rFonts w:eastAsia="Times New Roman"/>
                <w:lang w:val="en-US"/>
              </w:rPr>
              <w:br/>
              <w:t>// European Journal of Internal Medicine. – 2021. – Vol. 8, № S1. - P. 182-183. – https://doi.org/10.12890/2021_V8Sup1.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2021_Particular </w:t>
            </w:r>
            <w:proofErr w:type="spellStart"/>
            <w:r>
              <w:rPr>
                <w:rFonts w:eastAsia="Times New Roman"/>
              </w:rPr>
              <w:t>qualities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8861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M.</w:t>
            </w:r>
            <w:r w:rsidRPr="002B3AD4">
              <w:rPr>
                <w:rFonts w:eastAsia="Times New Roman"/>
                <w:lang w:val="en-US"/>
              </w:rPr>
              <w:br/>
              <w:t xml:space="preserve">   Features of the daily profile of central aortic pressure in patients with arterial hypertension and type 2 diabetes mellitus.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I. </w:t>
            </w:r>
            <w:proofErr w:type="spellStart"/>
            <w:r w:rsidRPr="002B3AD4">
              <w:rPr>
                <w:rFonts w:eastAsia="Times New Roman"/>
                <w:lang w:val="en-US"/>
              </w:rPr>
              <w:t>Starodubtseva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E.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Atherosclerosis. – 2021. – Vol. 331. - P. e241.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2021_Features of the daily, WoS_2021_Features of the daily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 xml:space="preserve">The effect of 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leptin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and 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adiponectin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on the elastic properties of the 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magistral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arteries in patients with chronic heart failure and obesity</w:t>
            </w:r>
            <w:r w:rsidRPr="002B3AD4">
              <w:rPr>
                <w:rFonts w:eastAsia="Times New Roman"/>
                <w:lang w:val="en-US"/>
              </w:rPr>
              <w:t xml:space="preserve">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S. </w:t>
            </w:r>
            <w:proofErr w:type="spellStart"/>
            <w:r w:rsidRPr="002B3AD4">
              <w:rPr>
                <w:rFonts w:eastAsia="Times New Roman"/>
                <w:lang w:val="en-US"/>
              </w:rPr>
              <w:t>Fabritskaya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Y. </w:t>
            </w:r>
            <w:proofErr w:type="spellStart"/>
            <w:r w:rsidRPr="002B3AD4">
              <w:rPr>
                <w:rFonts w:eastAsia="Times New Roman"/>
                <w:lang w:val="en-US"/>
              </w:rPr>
              <w:t>Rindina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2B3AD4">
              <w:rPr>
                <w:rFonts w:eastAsia="Times New Roman"/>
                <w:lang w:val="en-US"/>
              </w:rPr>
              <w:t>.]</w:t>
            </w:r>
            <w:r w:rsidRPr="002B3AD4">
              <w:rPr>
                <w:rFonts w:eastAsia="Times New Roman"/>
                <w:lang w:val="en-US"/>
              </w:rPr>
              <w:br/>
              <w:t>// Atherosclerosis. – 2021. – Vol. 331. - P. e288-e289.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 xml:space="preserve">2021_The effect of </w:t>
            </w:r>
            <w:proofErr w:type="spellStart"/>
            <w:r w:rsidRPr="002B3AD4">
              <w:rPr>
                <w:rFonts w:eastAsia="Times New Roman"/>
                <w:lang w:val="en-US"/>
              </w:rPr>
              <w:t>leptin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WoS_2021_The effect of </w:t>
            </w:r>
            <w:proofErr w:type="spellStart"/>
            <w:r w:rsidRPr="002B3AD4">
              <w:rPr>
                <w:rFonts w:eastAsia="Times New Roman"/>
                <w:lang w:val="en-US"/>
              </w:rPr>
              <w:t>leptin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Starodubtseva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I.</w:t>
            </w:r>
            <w:r w:rsidRPr="002B3AD4">
              <w:rPr>
                <w:rFonts w:eastAsia="Times New Roman"/>
                <w:lang w:val="en-US"/>
              </w:rPr>
              <w:br/>
              <w:t xml:space="preserve">   The influence of visceral obesity on the value of vascular age in patients with arterial hypertension, obesity and type 2 diabetes mellitus / I. </w:t>
            </w:r>
            <w:proofErr w:type="spellStart"/>
            <w:r w:rsidRPr="002B3AD4">
              <w:rPr>
                <w:rFonts w:eastAsia="Times New Roman"/>
                <w:lang w:val="en-US"/>
              </w:rPr>
              <w:t>Starodubtseva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Atherosclerosis. – 2022. – Vol. 355. - P. e334.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2022_The </w:t>
            </w:r>
            <w:proofErr w:type="spellStart"/>
            <w:r>
              <w:rPr>
                <w:rFonts w:eastAsia="Times New Roman"/>
              </w:rPr>
              <w:t>influence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visceral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  <w:r>
              <w:rPr>
                <w:rFonts w:eastAsia="Times New Roman"/>
              </w:rPr>
              <w:t>?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>The incidence of visceral obesity in patients with arterial hypertension and non-alcoholic fatty liver disease</w:t>
            </w:r>
            <w:r w:rsidRPr="002B3AD4">
              <w:rPr>
                <w:rFonts w:eastAsia="Times New Roman"/>
                <w:lang w:val="en-US"/>
              </w:rPr>
              <w:t xml:space="preserve">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A. </w:t>
            </w:r>
            <w:proofErr w:type="spellStart"/>
            <w:r w:rsidRPr="002B3AD4">
              <w:rPr>
                <w:rFonts w:eastAsia="Times New Roman"/>
                <w:lang w:val="en-US"/>
              </w:rPr>
              <w:t>Streltsova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I. </w:t>
            </w:r>
            <w:proofErr w:type="spellStart"/>
            <w:r w:rsidRPr="002B3AD4">
              <w:rPr>
                <w:rFonts w:eastAsia="Times New Roman"/>
                <w:lang w:val="en-US"/>
              </w:rPr>
              <w:t>Starodubtseva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Atherosclerosis. – 2022. – Vol. 355. - P. e216.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2022_The </w:t>
            </w:r>
            <w:proofErr w:type="spellStart"/>
            <w:r>
              <w:rPr>
                <w:rFonts w:eastAsia="Times New Roman"/>
              </w:rPr>
              <w:t>incidence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visceral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  <w:r>
              <w:rPr>
                <w:rFonts w:eastAsia="Times New Roman"/>
              </w:rPr>
              <w:t>?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>The role of systemic inflammation in reducing the elasticity of the main arteries in patients with chronic heart failure in combination with obesity</w:t>
            </w:r>
            <w:r w:rsidRPr="002B3AD4">
              <w:rPr>
                <w:rFonts w:eastAsia="Times New Roman"/>
                <w:lang w:val="en-US"/>
              </w:rPr>
              <w:t xml:space="preserve">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S. </w:t>
            </w:r>
            <w:proofErr w:type="spellStart"/>
            <w:r w:rsidRPr="002B3AD4">
              <w:rPr>
                <w:rFonts w:eastAsia="Times New Roman"/>
                <w:lang w:val="en-US"/>
              </w:rPr>
              <w:t>Fabritskaya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2B3AD4">
              <w:rPr>
                <w:rFonts w:eastAsia="Times New Roman"/>
                <w:lang w:val="en-US"/>
              </w:rPr>
              <w:t>.]</w:t>
            </w:r>
            <w:r w:rsidRPr="002B3AD4">
              <w:rPr>
                <w:rFonts w:eastAsia="Times New Roman"/>
                <w:lang w:val="en-US"/>
              </w:rPr>
              <w:br/>
              <w:t>// Atherosclerosis. – 2022. – Vol. 355. - P. e106.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2022_The </w:t>
            </w:r>
            <w:proofErr w:type="spellStart"/>
            <w:r>
              <w:rPr>
                <w:rFonts w:eastAsia="Times New Roman"/>
              </w:rPr>
              <w:t>role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systemic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  <w:r>
              <w:rPr>
                <w:rFonts w:eastAsia="Times New Roman"/>
              </w:rPr>
              <w:t>?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Роль </w:t>
            </w:r>
            <w:proofErr w:type="spellStart"/>
            <w:r>
              <w:rPr>
                <w:rFonts w:eastAsia="Times New Roman"/>
                <w:b/>
                <w:bCs/>
              </w:rPr>
              <w:t>гиперурикемии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повышении уровня </w:t>
            </w:r>
            <w:proofErr w:type="spellStart"/>
            <w:r>
              <w:rPr>
                <w:rFonts w:eastAsia="Times New Roman"/>
                <w:b/>
                <w:bCs/>
              </w:rPr>
              <w:t>кардиометаболического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риска среди врачей и преподавателей Волгоградской области</w:t>
            </w:r>
            <w:r>
              <w:rPr>
                <w:rFonts w:eastAsia="Times New Roman"/>
              </w:rPr>
              <w:t xml:space="preserve"> / М. Е. Стаценко, М. В. Деревянченко, В. В. Федотов, М. Ю. Шапошникова</w:t>
            </w:r>
            <w:r>
              <w:rPr>
                <w:rFonts w:eastAsia="Times New Roman"/>
              </w:rPr>
              <w:br/>
              <w:t>// Терапия. – 2023. – Т. 9, № S7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XVIII</w:t>
            </w:r>
            <w:proofErr w:type="spellEnd"/>
            <w:r>
              <w:rPr>
                <w:rFonts w:eastAsia="Times New Roman"/>
              </w:rPr>
              <w:t xml:space="preserve"> Национальный конгресс терапевтов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С. 272.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2023_Роль </w:t>
            </w:r>
            <w:proofErr w:type="spellStart"/>
            <w:r>
              <w:rPr>
                <w:rFonts w:eastAsia="Times New Roman"/>
              </w:rPr>
              <w:t>гиперурикемии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кафедры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Висцеральное ожирение как фактор риска развития неблагоприятного типа </w:t>
            </w:r>
            <w:proofErr w:type="spellStart"/>
            <w:r>
              <w:rPr>
                <w:rFonts w:eastAsia="Times New Roman"/>
              </w:rPr>
              <w:t>ремоделирования</w:t>
            </w:r>
            <w:proofErr w:type="spellEnd"/>
            <w:r>
              <w:rPr>
                <w:rFonts w:eastAsia="Times New Roman"/>
              </w:rPr>
              <w:t xml:space="preserve"> сердца у больных артериальной гипертензией и неалкогольной жировой болезнью печени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br/>
              <w:t>// Терапия. – 2023. – Т. 9, № S7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XVIII</w:t>
            </w:r>
            <w:proofErr w:type="spellEnd"/>
            <w:r>
              <w:rPr>
                <w:rFonts w:eastAsia="Times New Roman"/>
              </w:rPr>
              <w:t xml:space="preserve"> Национальный конгресс терапевтов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С. 273.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2023_Висцеральное ожирение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кафедры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Значение </w:t>
            </w:r>
            <w:proofErr w:type="spellStart"/>
            <w:r>
              <w:rPr>
                <w:rFonts w:eastAsia="Times New Roman"/>
                <w:b/>
                <w:bCs/>
              </w:rPr>
              <w:t>гиперурикемии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формировании структурных изменений печени у пациентов с неалкогольной жировой болезнью печени и хронической сердечной недостаточностью</w:t>
            </w:r>
            <w:r>
              <w:rPr>
                <w:rFonts w:eastAsia="Times New Roman"/>
              </w:rPr>
              <w:t xml:space="preserve"> / М. Е. Стаценко, С. В. Туркина, М. А. </w:t>
            </w:r>
            <w:proofErr w:type="spellStart"/>
            <w:r>
              <w:rPr>
                <w:rFonts w:eastAsia="Times New Roman"/>
              </w:rPr>
              <w:t>Косивцова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Терапия. – 2023. – Т. 9, № S7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XVIII</w:t>
            </w:r>
            <w:proofErr w:type="spellEnd"/>
            <w:r>
              <w:rPr>
                <w:rFonts w:eastAsia="Times New Roman"/>
              </w:rPr>
              <w:t xml:space="preserve"> Национальный конгресс терапевтов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С. 274.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2023_Значение </w:t>
            </w:r>
            <w:proofErr w:type="spellStart"/>
            <w:r>
              <w:rPr>
                <w:rFonts w:eastAsia="Times New Roman"/>
              </w:rPr>
              <w:t>гиперурикемии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кафедры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Оценка </w:t>
            </w:r>
            <w:proofErr w:type="spellStart"/>
            <w:r>
              <w:rPr>
                <w:rFonts w:eastAsia="Times New Roman"/>
                <w:b/>
                <w:bCs/>
              </w:rPr>
              <w:t>инсулинорезистентности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лиц с неалкогольной жировой болезнью печени с нормальной массой тела</w:t>
            </w:r>
            <w:r>
              <w:rPr>
                <w:rFonts w:eastAsia="Times New Roman"/>
              </w:rPr>
              <w:t xml:space="preserve"> / М. Е. Стаценко, С. В. Туркина, М. А. </w:t>
            </w:r>
            <w:proofErr w:type="spellStart"/>
            <w:r>
              <w:rPr>
                <w:rFonts w:eastAsia="Times New Roman"/>
              </w:rPr>
              <w:t>Косивцова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Терапия. – 2023. – Т. 9, № S7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XVIII</w:t>
            </w:r>
            <w:proofErr w:type="spellEnd"/>
            <w:r>
              <w:rPr>
                <w:rFonts w:eastAsia="Times New Roman"/>
              </w:rPr>
              <w:t xml:space="preserve"> Национальный конгресс терапевтов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С. 275.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2023_Оценка </w:t>
            </w:r>
            <w:proofErr w:type="spellStart"/>
            <w:r>
              <w:rPr>
                <w:rFonts w:eastAsia="Times New Roman"/>
              </w:rPr>
              <w:t>инсулинорезистентности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кафедры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Оценка </w:t>
            </w:r>
            <w:proofErr w:type="spellStart"/>
            <w:proofErr w:type="gramStart"/>
            <w:r>
              <w:rPr>
                <w:rFonts w:eastAsia="Times New Roman"/>
                <w:b/>
                <w:bCs/>
              </w:rPr>
              <w:t>сердечно-сосудистого</w:t>
            </w:r>
            <w:proofErr w:type="spellEnd"/>
            <w:proofErr w:type="gramEnd"/>
            <w:r>
              <w:rPr>
                <w:rFonts w:eastAsia="Times New Roman"/>
                <w:b/>
                <w:bCs/>
              </w:rPr>
              <w:t xml:space="preserve"> риска у пациентов с неалкогольной жировой болезнью печени и нормальной массой тела</w:t>
            </w:r>
            <w:r>
              <w:rPr>
                <w:rFonts w:eastAsia="Times New Roman"/>
              </w:rPr>
              <w:t xml:space="preserve"> / С. В. Туркина, М. Е. Стаценко, М. Н. Титаренко [и др.]</w:t>
            </w:r>
            <w:r>
              <w:rPr>
                <w:rFonts w:eastAsia="Times New Roman"/>
              </w:rPr>
              <w:br/>
              <w:t>// Терапия. – 2023. – Т. 9, № S7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XVIII</w:t>
            </w:r>
            <w:proofErr w:type="spellEnd"/>
            <w:r>
              <w:rPr>
                <w:rFonts w:eastAsia="Times New Roman"/>
              </w:rPr>
              <w:t xml:space="preserve"> Национальный конгресс терапевтов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С. 298.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2023_Оценка </w:t>
            </w:r>
            <w:proofErr w:type="spellStart"/>
            <w:proofErr w:type="gramStart"/>
            <w:r>
              <w:rPr>
                <w:rFonts w:eastAsia="Times New Roman"/>
              </w:rPr>
              <w:t>сердечно-сосудистого</w:t>
            </w:r>
            <w:proofErr w:type="spellEnd"/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кафедры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частоты встречаемости неалкогольной жировой болезни печени у пациентов с нормальной массой тела в волгоградском регионе</w:t>
            </w:r>
            <w:r>
              <w:rPr>
                <w:rFonts w:eastAsia="Times New Roman"/>
              </w:rPr>
              <w:t xml:space="preserve"> / С. В. Туркина, М. Е. Стаценко,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Терапия. – 2023. – Т. 9, № S7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XVIII</w:t>
            </w:r>
            <w:proofErr w:type="spellEnd"/>
            <w:r>
              <w:rPr>
                <w:rFonts w:eastAsia="Times New Roman"/>
              </w:rPr>
              <w:t xml:space="preserve"> Национальный конгресс терапевтов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С. 299.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2023_Оценка частоты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кафедры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Starodubtseva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I. A.</w:t>
            </w:r>
            <w:r w:rsidRPr="002B3AD4">
              <w:rPr>
                <w:rFonts w:eastAsia="Times New Roman"/>
                <w:lang w:val="en-US"/>
              </w:rPr>
              <w:br/>
              <w:t xml:space="preserve">   Effect of visceral obesity on the elasticity of the main arteries in patients with arterial hypertension, obesity and type 2 diabetes mellitus / I. A. </w:t>
            </w:r>
            <w:proofErr w:type="spellStart"/>
            <w:r w:rsidRPr="002B3AD4">
              <w:rPr>
                <w:rFonts w:eastAsia="Times New Roman"/>
                <w:lang w:val="en-US"/>
              </w:rPr>
              <w:t>Starodubtseva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 xml:space="preserve">// Atherosclerosis. – 2023. – Vol. 379, No. </w:t>
            </w:r>
            <w:r>
              <w:rPr>
                <w:rFonts w:eastAsia="Times New Roman"/>
              </w:rPr>
              <w:t>S1. – P. S6.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2023_Effect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visceral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obesity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886153">
            <w:pPr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Дисфункция почек у больных с хронической сердечной недостаточностью и ожирением / М. Е. Стаценко,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>, Ю. А. Рындина</w:t>
            </w:r>
            <w:r>
              <w:rPr>
                <w:rFonts w:eastAsia="Times New Roman"/>
              </w:rPr>
              <w:br/>
              <w:t>// Российский кардиологический журнал. – 2023. – Т. 28, № S7. – С. 34.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2023_Дисфункция почек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886153" w:rsidRDefault="0088615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Изучение влияния уровня мочевой кислоты на формирование высокого </w:t>
            </w:r>
            <w:proofErr w:type="spellStart"/>
            <w:r>
              <w:rPr>
                <w:rFonts w:eastAsia="Times New Roman"/>
                <w:b/>
                <w:bCs/>
              </w:rPr>
              <w:t>сердечно-сосудистого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риска по шкале score-2 в выборке врачей и преподавателей Волгоградской области</w:t>
            </w:r>
            <w:r>
              <w:rPr>
                <w:rFonts w:eastAsia="Times New Roman"/>
              </w:rPr>
              <w:t xml:space="preserve"> / В. В. Федотов, М. Е. Стаценко, М. В. Деревянченко, М. Ю. Шапошникова</w:t>
            </w:r>
            <w:r>
              <w:rPr>
                <w:rFonts w:eastAsia="Times New Roman"/>
              </w:rPr>
              <w:br/>
              <w:t>// Российский кардиологический журнал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XI</w:t>
            </w:r>
            <w:proofErr w:type="spellEnd"/>
            <w:r>
              <w:rPr>
                <w:rFonts w:eastAsia="Times New Roman"/>
              </w:rPr>
              <w:t xml:space="preserve"> Форума Молодых кардиологов </w:t>
            </w:r>
            <w:proofErr w:type="spellStart"/>
            <w:r>
              <w:rPr>
                <w:rFonts w:eastAsia="Times New Roman"/>
              </w:rPr>
              <w:t>РКО</w:t>
            </w:r>
            <w:proofErr w:type="spellEnd"/>
            <w:r>
              <w:rPr>
                <w:rFonts w:eastAsia="Times New Roman"/>
              </w:rPr>
              <w:t xml:space="preserve"> с международным участием "</w:t>
            </w:r>
            <w:proofErr w:type="spellStart"/>
            <w:proofErr w:type="gramStart"/>
            <w:r>
              <w:rPr>
                <w:rFonts w:eastAsia="Times New Roman"/>
              </w:rPr>
              <w:t>C</w:t>
            </w:r>
            <w:proofErr w:type="gramEnd"/>
            <w:r>
              <w:rPr>
                <w:rFonts w:eastAsia="Times New Roman"/>
              </w:rPr>
              <w:t>овременные</w:t>
            </w:r>
            <w:proofErr w:type="spellEnd"/>
            <w:r>
              <w:rPr>
                <w:rFonts w:eastAsia="Times New Roman"/>
              </w:rPr>
              <w:t xml:space="preserve"> тренды развития кардиологии: новые клинические решения", </w:t>
            </w:r>
            <w:proofErr w:type="spellStart"/>
            <w:r>
              <w:rPr>
                <w:rFonts w:eastAsia="Times New Roman"/>
              </w:rPr>
              <w:t>Коамнодар</w:t>
            </w:r>
            <w:proofErr w:type="spellEnd"/>
            <w:r>
              <w:rPr>
                <w:rFonts w:eastAsia="Times New Roman"/>
              </w:rPr>
              <w:t>, 31 мая - 1 июня 2024 г. – 2024. – Т. 29, № S5. – С. 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2024_S5_Изучение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(20.05.2024)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Уровень мочевой кислоты как фактор риска развития </w:t>
            </w:r>
            <w:proofErr w:type="spellStart"/>
            <w:r>
              <w:rPr>
                <w:rFonts w:eastAsia="Times New Roman"/>
                <w:b/>
                <w:bCs/>
              </w:rPr>
              <w:t>кардиометаболических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нарушений в популяции врачей и преподавателей Волгоградской области</w:t>
            </w:r>
            <w:r>
              <w:rPr>
                <w:rFonts w:eastAsia="Times New Roman"/>
              </w:rPr>
              <w:t xml:space="preserve"> / М. Ю. Шапошникова, М. Е. Стаценко, М. В. Деревянченко, В. В. Федотов</w:t>
            </w:r>
            <w:r>
              <w:rPr>
                <w:rFonts w:eastAsia="Times New Roman"/>
              </w:rPr>
              <w:br/>
              <w:t>// Российский кардиологический журнал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XI</w:t>
            </w:r>
            <w:proofErr w:type="spellEnd"/>
            <w:r>
              <w:rPr>
                <w:rFonts w:eastAsia="Times New Roman"/>
              </w:rPr>
              <w:t xml:space="preserve"> Форума Молодых кардиологов </w:t>
            </w:r>
            <w:proofErr w:type="spellStart"/>
            <w:r>
              <w:rPr>
                <w:rFonts w:eastAsia="Times New Roman"/>
              </w:rPr>
              <w:t>РКО</w:t>
            </w:r>
            <w:proofErr w:type="spellEnd"/>
            <w:r>
              <w:rPr>
                <w:rFonts w:eastAsia="Times New Roman"/>
              </w:rPr>
              <w:t xml:space="preserve"> с международным участием "</w:t>
            </w:r>
            <w:proofErr w:type="spellStart"/>
            <w:proofErr w:type="gramStart"/>
            <w:r>
              <w:rPr>
                <w:rFonts w:eastAsia="Times New Roman"/>
              </w:rPr>
              <w:t>C</w:t>
            </w:r>
            <w:proofErr w:type="gramEnd"/>
            <w:r>
              <w:rPr>
                <w:rFonts w:eastAsia="Times New Roman"/>
              </w:rPr>
              <w:t>овременные</w:t>
            </w:r>
            <w:proofErr w:type="spellEnd"/>
            <w:r>
              <w:rPr>
                <w:rFonts w:eastAsia="Times New Roman"/>
              </w:rPr>
              <w:t xml:space="preserve"> тренды развития кардиологии: новые клинические решения", </w:t>
            </w:r>
            <w:proofErr w:type="spellStart"/>
            <w:r>
              <w:rPr>
                <w:rFonts w:eastAsia="Times New Roman"/>
              </w:rPr>
              <w:t>Коамнодар</w:t>
            </w:r>
            <w:proofErr w:type="spellEnd"/>
            <w:r>
              <w:rPr>
                <w:rFonts w:eastAsia="Times New Roman"/>
              </w:rPr>
              <w:t>, 31 мая - 1 июня 2024 г. – 2024. – Т. 29, № S5. – С. 45.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2024_S5_Уровень мочевой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(20.05.2024)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уровня мочевой кислоты на показатели </w:t>
            </w:r>
            <w:proofErr w:type="spellStart"/>
            <w:r>
              <w:rPr>
                <w:rFonts w:eastAsia="Times New Roman"/>
                <w:b/>
                <w:bCs/>
              </w:rPr>
              <w:t>сердечно-сосудистого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кардиометаболического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рисков</w:t>
            </w:r>
            <w:r>
              <w:rPr>
                <w:rFonts w:eastAsia="Times New Roman"/>
              </w:rPr>
              <w:t xml:space="preserve"> / В. В. Федотов, М. Ю. Шапошникова, М. Е. Стаценко, М. В. Деревянченко</w:t>
            </w:r>
            <w:r>
              <w:rPr>
                <w:rFonts w:eastAsia="Times New Roman"/>
              </w:rPr>
              <w:br/>
              <w:t>// Терапия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VII</w:t>
            </w:r>
            <w:proofErr w:type="spellEnd"/>
            <w:r>
              <w:rPr>
                <w:rFonts w:eastAsia="Times New Roman"/>
              </w:rPr>
              <w:t xml:space="preserve"> форум "</w:t>
            </w:r>
            <w:proofErr w:type="spellStart"/>
            <w:r>
              <w:rPr>
                <w:rFonts w:eastAsia="Times New Roman"/>
              </w:rPr>
              <w:t>Мультидисциплинарный</w:t>
            </w:r>
            <w:proofErr w:type="spellEnd"/>
            <w:r>
              <w:rPr>
                <w:rFonts w:eastAsia="Times New Roman"/>
              </w:rPr>
              <w:t xml:space="preserve"> больной"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конференция молодых терапевтов, Оренбург, 23-24 мая 2024 г. – 2024. – Т. 10, № S3(75). – С. 178. – https://doi.org/10.18565/therapy.2024.4.34-40.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886153">
              <w:rPr>
                <w:rFonts w:eastAsia="Times New Roman"/>
              </w:rPr>
              <w:t>есть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нет текста, открыто на сайте журнала при авторизации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(23.04.2024)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Деревянченко, М. В.</w:t>
            </w:r>
            <w:r>
              <w:rPr>
                <w:rFonts w:eastAsia="Times New Roman"/>
              </w:rPr>
              <w:br/>
              <w:t xml:space="preserve">   Вклад </w:t>
            </w:r>
            <w:proofErr w:type="spellStart"/>
            <w:r>
              <w:rPr>
                <w:rFonts w:eastAsia="Times New Roman"/>
              </w:rPr>
              <w:t>инсулинорезистентности</w:t>
            </w:r>
            <w:proofErr w:type="spellEnd"/>
            <w:r>
              <w:rPr>
                <w:rFonts w:eastAsia="Times New Roman"/>
              </w:rPr>
              <w:t xml:space="preserve"> в </w:t>
            </w:r>
            <w:proofErr w:type="spellStart"/>
            <w:r>
              <w:rPr>
                <w:rFonts w:eastAsia="Times New Roman"/>
              </w:rPr>
              <w:t>ремоделирование</w:t>
            </w:r>
            <w:proofErr w:type="spellEnd"/>
            <w:r>
              <w:rPr>
                <w:rFonts w:eastAsia="Times New Roman"/>
              </w:rPr>
              <w:t xml:space="preserve"> миокарда у пациентов с артериальной гипертензией в сочетании с ожирением и сахарным диабетом 2 типа / М. В. Деревянченко, М. Е. Стаценко</w:t>
            </w:r>
            <w:r>
              <w:rPr>
                <w:rFonts w:eastAsia="Times New Roman"/>
              </w:rPr>
              <w:br/>
              <w:t>// Терапия. – 2025. – № S2. - С. 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2025_Вклад </w:t>
            </w:r>
            <w:proofErr w:type="spellStart"/>
            <w:r>
              <w:rPr>
                <w:rFonts w:eastAsia="Times New Roman"/>
              </w:rPr>
              <w:t>инсулинорезистентности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Клинический случай </w:t>
            </w:r>
            <w:proofErr w:type="spellStart"/>
            <w:r>
              <w:rPr>
                <w:rFonts w:eastAsia="Times New Roman"/>
                <w:b/>
                <w:bCs/>
              </w:rPr>
              <w:t>рабдомиолиза</w:t>
            </w:r>
            <w:proofErr w:type="spellEnd"/>
            <w:r>
              <w:rPr>
                <w:rFonts w:eastAsia="Times New Roman"/>
                <w:b/>
                <w:bCs/>
              </w:rPr>
              <w:t>, осложнившегося острым почечным повреждением</w:t>
            </w:r>
            <w:r>
              <w:rPr>
                <w:rFonts w:eastAsia="Times New Roman"/>
              </w:rPr>
              <w:t xml:space="preserve"> / М. Е. Стаценко, И. Ю. Стаценко, Ю. И. Стаценко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2024. – Т. 21, № 4. - С. 166-172. – https://doi.org//10.19163/1994-9480-2024-21-4-166-172.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2024_4_Клинический случай </w:t>
            </w:r>
            <w:proofErr w:type="spellStart"/>
            <w:r>
              <w:rPr>
                <w:rFonts w:eastAsia="Times New Roman"/>
              </w:rPr>
              <w:t>рабдомиолиза</w:t>
            </w:r>
            <w:proofErr w:type="spellEnd"/>
            <w:r>
              <w:rPr>
                <w:rFonts w:eastAsia="Times New Roman"/>
              </w:rPr>
              <w:t xml:space="preserve">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 xml:space="preserve">Association of 24-h central 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hemodynamics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and stiffness with cardiovascular events and all-cause mortality. The 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VASOTENS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Registry</w:t>
            </w:r>
            <w:r w:rsidRPr="002B3AD4">
              <w:rPr>
                <w:rFonts w:eastAsia="Times New Roman"/>
                <w:lang w:val="en-US"/>
              </w:rPr>
              <w:t xml:space="preserve"> / S. </w:t>
            </w:r>
            <w:proofErr w:type="spellStart"/>
            <w:r w:rsidRPr="002B3AD4">
              <w:rPr>
                <w:rFonts w:eastAsia="Times New Roman"/>
                <w:lang w:val="en-US"/>
              </w:rPr>
              <w:t>Omboni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J. </w:t>
            </w:r>
            <w:proofErr w:type="spellStart"/>
            <w:r w:rsidRPr="002B3AD4">
              <w:rPr>
                <w:rFonts w:eastAsia="Times New Roman"/>
                <w:lang w:val="en-US"/>
              </w:rPr>
              <w:t>Alfie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A. </w:t>
            </w:r>
            <w:proofErr w:type="spellStart"/>
            <w:r w:rsidRPr="002B3AD4">
              <w:rPr>
                <w:rFonts w:eastAsia="Times New Roman"/>
                <w:lang w:val="en-US"/>
              </w:rPr>
              <w:t>Arystan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2B3AD4">
              <w:rPr>
                <w:rFonts w:eastAsia="Times New Roman"/>
                <w:lang w:val="en-US"/>
              </w:rPr>
              <w:t>.]</w:t>
            </w:r>
            <w:r w:rsidRPr="002B3AD4">
              <w:rPr>
                <w:rFonts w:eastAsia="Times New Roman"/>
                <w:lang w:val="en-US"/>
              </w:rPr>
              <w:br/>
              <w:t>// Journal of Hypertension. – 2024. – Vol. 42, № 9. - P. 1590-1597. – https://doi.org/10.1097/HJH.0000000000003763.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2024_Association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24-h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журнала, Полный текст, на сайте journals.lww.com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Кардиометаболические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нарушения у пациента с неалкогольной жировой болезнью печени и нормальной массой тела</w:t>
            </w:r>
            <w:r>
              <w:rPr>
                <w:rFonts w:eastAsia="Times New Roman"/>
              </w:rPr>
              <w:t xml:space="preserve"> / С. В. Туркина, М. Е. Стаценко,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2024. – Т. 21, № 3. - С. 109-117. – https://doi.org//10.19163/1994-9480-2024-21-3-109-117.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2024_Кардиометаболические нарушения (есть)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издательство ВолгГМУ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Изучение влияния уровня мочевой кислоты на формирование высокого </w:t>
            </w:r>
            <w:proofErr w:type="spellStart"/>
            <w:proofErr w:type="gramStart"/>
            <w:r>
              <w:rPr>
                <w:rFonts w:eastAsia="Times New Roman"/>
                <w:b/>
                <w:bCs/>
              </w:rPr>
              <w:t>сердечно-сосудистого</w:t>
            </w:r>
            <w:proofErr w:type="spellEnd"/>
            <w:proofErr w:type="gramEnd"/>
            <w:r>
              <w:rPr>
                <w:rFonts w:eastAsia="Times New Roman"/>
                <w:b/>
                <w:bCs/>
              </w:rPr>
              <w:t xml:space="preserve"> и очень высокого </w:t>
            </w:r>
            <w:proofErr w:type="spellStart"/>
            <w:r>
              <w:rPr>
                <w:rFonts w:eastAsia="Times New Roman"/>
                <w:b/>
                <w:bCs/>
              </w:rPr>
              <w:t>кардиометаболического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рисков среди преподавателей и врачей Волгоградской области</w:t>
            </w:r>
            <w:r>
              <w:rPr>
                <w:rFonts w:eastAsia="Times New Roman"/>
              </w:rPr>
              <w:t xml:space="preserve"> / М. Е. Стаценко, М. В. Деревянченко, В. В. Федотов, М. Ю. Шапошникова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2024. – Т. 21, № 1. - С. 100-105. – https://doi.org//10.19163/1994-9480-2024-21-1-100-105.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2024_Изучение влияния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научная статья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Evolocumab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in patients without a previous myocardial infarction or stroke</w:t>
            </w:r>
            <w:r w:rsidRPr="002B3AD4">
              <w:rPr>
                <w:rFonts w:eastAsia="Times New Roman"/>
                <w:lang w:val="en-US"/>
              </w:rPr>
              <w:t xml:space="preserve"> / </w:t>
            </w:r>
            <w:proofErr w:type="spellStart"/>
            <w:r w:rsidRPr="002B3AD4">
              <w:rPr>
                <w:rFonts w:eastAsia="Times New Roman"/>
                <w:lang w:val="en-US"/>
              </w:rPr>
              <w:t>Bohula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Erin A., Marston Nicholas A., Bhatia Ajay K. [</w:t>
            </w:r>
            <w:r>
              <w:rPr>
                <w:rFonts w:eastAsia="Times New Roman"/>
              </w:rPr>
              <w:t>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2B3AD4">
              <w:rPr>
                <w:rFonts w:eastAsia="Times New Roman"/>
                <w:lang w:val="en-US"/>
              </w:rPr>
              <w:t>.]</w:t>
            </w:r>
            <w:r w:rsidRPr="002B3AD4">
              <w:rPr>
                <w:rFonts w:eastAsia="Times New Roman"/>
                <w:lang w:val="en-US"/>
              </w:rPr>
              <w:br/>
              <w:t>// New England Journal of Medicine. – 2025. – Vol. 394, № 2. - P. 6-12. – 10.1056/</w:t>
            </w:r>
            <w:proofErr w:type="gramStart"/>
            <w:r w:rsidRPr="002B3AD4">
              <w:rPr>
                <w:rFonts w:eastAsia="Times New Roman"/>
                <w:lang w:val="en-US"/>
              </w:rPr>
              <w:t>NEJMoa2514428 .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 xml:space="preserve">2025_Evolocumab in patients </w:t>
            </w:r>
            <w:proofErr w:type="spellStart"/>
            <w:r w:rsidRPr="002B3AD4">
              <w:rPr>
                <w:rFonts w:eastAsia="Times New Roman"/>
                <w:lang w:val="en-US"/>
              </w:rPr>
              <w:t>suppl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2025_Evolocumab in patients, 2025_Evolocumab in patients </w:t>
            </w:r>
            <w:proofErr w:type="spellStart"/>
            <w:r w:rsidRPr="002B3AD4">
              <w:rPr>
                <w:rFonts w:eastAsia="Times New Roman"/>
                <w:lang w:val="en-US"/>
              </w:rPr>
              <w:t>suppl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текст автора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E66CB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M.</w:t>
            </w:r>
            <w:r w:rsidRPr="002B3AD4">
              <w:rPr>
                <w:rFonts w:eastAsia="Times New Roman"/>
                <w:lang w:val="en-US"/>
              </w:rPr>
              <w:br/>
              <w:t xml:space="preserve">   Influence of insulin resistance and chronic low-intensity </w:t>
            </w:r>
            <w:proofErr w:type="spellStart"/>
            <w:r w:rsidRPr="002B3AD4">
              <w:rPr>
                <w:rFonts w:eastAsia="Times New Roman"/>
                <w:lang w:val="en-US"/>
              </w:rPr>
              <w:t>sistemic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inflammation on the elasticity of the vascular wall in patients with arterial hypertension and non-alcoholic fatty liver disease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A. </w:t>
            </w:r>
            <w:proofErr w:type="spellStart"/>
            <w:r w:rsidRPr="002B3AD4">
              <w:rPr>
                <w:rFonts w:eastAsia="Times New Roman"/>
                <w:lang w:val="en-US"/>
              </w:rPr>
              <w:t>Streltsova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 xml:space="preserve">// European Heart Journal. – 2021. – Vol. 42, № Suppl. </w:t>
            </w:r>
            <w:r>
              <w:rPr>
                <w:rFonts w:eastAsia="Times New Roman"/>
              </w:rPr>
              <w:t>1. - P. ehab724.2297.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2021_Influence of insulin, WoS_2021_Influence of insulin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>Arterial stiffness in patients with chronic heart failure: the role of visceral obesity</w:t>
            </w:r>
            <w:r w:rsidRPr="002B3AD4">
              <w:rPr>
                <w:rFonts w:eastAsia="Times New Roman"/>
                <w:lang w:val="en-US"/>
              </w:rPr>
              <w:t xml:space="preserve">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S. </w:t>
            </w:r>
            <w:proofErr w:type="spellStart"/>
            <w:r w:rsidRPr="002B3AD4">
              <w:rPr>
                <w:rFonts w:eastAsia="Times New Roman"/>
                <w:lang w:val="en-US"/>
              </w:rPr>
              <w:t>Fabritskaya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Y. </w:t>
            </w:r>
            <w:proofErr w:type="spellStart"/>
            <w:r w:rsidRPr="002B3AD4">
              <w:rPr>
                <w:rFonts w:eastAsia="Times New Roman"/>
                <w:lang w:val="en-US"/>
              </w:rPr>
              <w:t>Rindina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 xml:space="preserve">// European Heart Journal. – 2021. – Vol. 42, № Suppl. </w:t>
            </w:r>
            <w:r>
              <w:rPr>
                <w:rFonts w:eastAsia="Times New Roman"/>
              </w:rPr>
              <w:t>1. - P. ehab724.0982.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2021_Arterial stiffness in patients, WoS_2021_Arterial stiffness in patients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>Effect of obesity on kidney function in patients with chronic heart failure</w:t>
            </w:r>
            <w:r w:rsidRPr="002B3AD4">
              <w:rPr>
                <w:rFonts w:eastAsia="Times New Roman"/>
                <w:lang w:val="en-US"/>
              </w:rPr>
              <w:t xml:space="preserve">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S. </w:t>
            </w:r>
            <w:proofErr w:type="spellStart"/>
            <w:r w:rsidRPr="002B3AD4">
              <w:rPr>
                <w:rFonts w:eastAsia="Times New Roman"/>
                <w:lang w:val="en-US"/>
              </w:rPr>
              <w:t>Fabritskaya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Y. </w:t>
            </w:r>
            <w:proofErr w:type="spellStart"/>
            <w:r w:rsidRPr="002B3AD4">
              <w:rPr>
                <w:rFonts w:eastAsia="Times New Roman"/>
                <w:lang w:val="en-US"/>
              </w:rPr>
              <w:t>Rindina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European Journal Of Case Reports In Internal Medicine. – 2021. – Vol. 8, № S1. - P. 153.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2021_Effect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>Insulin resistance and functional state of the kidneys in patients with chronic heart failure and obesity</w:t>
            </w:r>
            <w:r w:rsidRPr="002B3AD4">
              <w:rPr>
                <w:rFonts w:eastAsia="Times New Roman"/>
                <w:lang w:val="en-US"/>
              </w:rPr>
              <w:t xml:space="preserve">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S. </w:t>
            </w:r>
            <w:proofErr w:type="spellStart"/>
            <w:r w:rsidRPr="002B3AD4">
              <w:rPr>
                <w:rFonts w:eastAsia="Times New Roman"/>
                <w:lang w:val="en-US"/>
              </w:rPr>
              <w:t>Fabritskaya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Y. </w:t>
            </w:r>
            <w:proofErr w:type="spellStart"/>
            <w:r w:rsidRPr="002B3AD4">
              <w:rPr>
                <w:rFonts w:eastAsia="Times New Roman"/>
                <w:lang w:val="en-US"/>
              </w:rPr>
              <w:t>Rindina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European Journal Of Case Reports In Internal Medicine. – 2021. – Vol. 8, № S1. - P. 153-154.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2021_Insulin </w:t>
            </w:r>
            <w:proofErr w:type="spellStart"/>
            <w:r>
              <w:rPr>
                <w:rFonts w:eastAsia="Times New Roman"/>
              </w:rPr>
              <w:t>resistance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Значение </w:t>
            </w:r>
            <w:proofErr w:type="spellStart"/>
            <w:r>
              <w:rPr>
                <w:rFonts w:eastAsia="Times New Roman"/>
                <w:b/>
                <w:bCs/>
              </w:rPr>
              <w:t>гиперурикемии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пациентов с хронической сердечной недостаточностью, неалкогольной жировой болезнью печени и хронической болезнью почек</w:t>
            </w:r>
            <w:r>
              <w:rPr>
                <w:rFonts w:eastAsia="Times New Roman"/>
              </w:rPr>
              <w:t xml:space="preserve"> / М. Е. Стаценко, С. В. Туркина, М. А. </w:t>
            </w:r>
            <w:proofErr w:type="spellStart"/>
            <w:r>
              <w:rPr>
                <w:rFonts w:eastAsia="Times New Roman"/>
              </w:rPr>
              <w:t>Косивцова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Терапия. – 2022. – Т. 8, № 7S. - С. 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2022_Значение </w:t>
            </w:r>
            <w:proofErr w:type="spellStart"/>
            <w:r>
              <w:rPr>
                <w:rFonts w:eastAsia="Times New Roman"/>
              </w:rPr>
              <w:t>гиперурикемии</w:t>
            </w:r>
            <w:proofErr w:type="spellEnd"/>
            <w:r>
              <w:rPr>
                <w:rFonts w:eastAsia="Times New Roman"/>
              </w:rPr>
              <w:t xml:space="preserve"> у пациентов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Эко-вектор</w:t>
            </w:r>
            <w:proofErr w:type="spellEnd"/>
            <w:r>
              <w:rPr>
                <w:rFonts w:eastAsia="Times New Roman"/>
              </w:rPr>
              <w:t>, подписка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Влияние </w:t>
            </w:r>
            <w:proofErr w:type="spellStart"/>
            <w:r>
              <w:rPr>
                <w:rFonts w:eastAsia="Times New Roman"/>
              </w:rPr>
              <w:t>эпикардиального</w:t>
            </w:r>
            <w:proofErr w:type="spellEnd"/>
            <w:r>
              <w:rPr>
                <w:rFonts w:eastAsia="Times New Roman"/>
              </w:rPr>
              <w:t xml:space="preserve"> жира на структурно-функциональное состояние сердца и </w:t>
            </w:r>
            <w:proofErr w:type="spellStart"/>
            <w:proofErr w:type="gramStart"/>
            <w:r>
              <w:rPr>
                <w:rFonts w:eastAsia="Times New Roman"/>
              </w:rPr>
              <w:t>сердечно-сосудистый</w:t>
            </w:r>
            <w:proofErr w:type="spellEnd"/>
            <w:proofErr w:type="gramEnd"/>
            <w:r>
              <w:rPr>
                <w:rFonts w:eastAsia="Times New Roman"/>
              </w:rPr>
              <w:t xml:space="preserve"> риск у больных с артериальной гипертензией и неалкогольной жировой болезнью печени / М. Е. Стаценко, А. М. </w:t>
            </w:r>
            <w:proofErr w:type="spellStart"/>
            <w:r>
              <w:rPr>
                <w:rFonts w:eastAsia="Times New Roman"/>
              </w:rPr>
              <w:t>Стрельцова</w:t>
            </w:r>
            <w:proofErr w:type="spellEnd"/>
            <w:r>
              <w:rPr>
                <w:rFonts w:eastAsia="Times New Roman"/>
              </w:rPr>
              <w:br/>
              <w:t>// Терапия. – 2022. – Т. 8, № 7S. - С. 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2022_Влияние </w:t>
            </w:r>
            <w:proofErr w:type="spellStart"/>
            <w:r>
              <w:rPr>
                <w:rFonts w:eastAsia="Times New Roman"/>
              </w:rPr>
              <w:t>эпикардиального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Эко-вектор</w:t>
            </w:r>
            <w:proofErr w:type="spellEnd"/>
            <w:r>
              <w:rPr>
                <w:rFonts w:eastAsia="Times New Roman"/>
              </w:rPr>
              <w:t>, подписка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Возможности медикаментозной коррекции качества жизни у больных с хронической сердечной недостаточностью и хронической </w:t>
            </w:r>
            <w:proofErr w:type="spellStart"/>
            <w:r>
              <w:rPr>
                <w:rFonts w:eastAsia="Times New Roman"/>
              </w:rPr>
              <w:t>обструктивной</w:t>
            </w:r>
            <w:proofErr w:type="spellEnd"/>
            <w:r>
              <w:rPr>
                <w:rFonts w:eastAsia="Times New Roman"/>
              </w:rPr>
              <w:t xml:space="preserve"> болезнью легких / М. Е. Стаценко, Ю. Е. </w:t>
            </w:r>
            <w:proofErr w:type="spellStart"/>
            <w:r>
              <w:rPr>
                <w:rFonts w:eastAsia="Times New Roman"/>
              </w:rPr>
              <w:t>Лопушкова</w:t>
            </w:r>
            <w:proofErr w:type="spellEnd"/>
            <w:r>
              <w:rPr>
                <w:rFonts w:eastAsia="Times New Roman"/>
              </w:rPr>
              <w:br/>
              <w:t>// Терапия. – 2022. – Т. 8, № 7S. - С. 83-84. – https://doi.org/10.18565/therapy.2022.7suppl.83-84.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2022_Возможности медикаментозной коррекции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Эко-вектор</w:t>
            </w:r>
            <w:proofErr w:type="spellEnd"/>
            <w:r>
              <w:rPr>
                <w:rFonts w:eastAsia="Times New Roman"/>
              </w:rPr>
              <w:t>, подписка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Связь между </w:t>
            </w:r>
            <w:proofErr w:type="spellStart"/>
            <w:r>
              <w:rPr>
                <w:rFonts w:eastAsia="Times New Roman"/>
                <w:b/>
                <w:bCs/>
              </w:rPr>
              <w:t>стеатозом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печени и состоянием </w:t>
            </w:r>
            <w:proofErr w:type="spellStart"/>
            <w:r>
              <w:rPr>
                <w:rFonts w:eastAsia="Times New Roman"/>
                <w:b/>
                <w:bCs/>
              </w:rPr>
              <w:t>микроциркуляции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пациентов с неалкогольной жировой болезнью печени и хронической сердечной недостаточностью</w:t>
            </w:r>
            <w:r>
              <w:rPr>
                <w:rFonts w:eastAsia="Times New Roman"/>
              </w:rPr>
              <w:t xml:space="preserve"> / М. Е. Стаценко, С. В. Туркина, М. А. </w:t>
            </w:r>
            <w:proofErr w:type="spellStart"/>
            <w:r>
              <w:rPr>
                <w:rFonts w:eastAsia="Times New Roman"/>
              </w:rPr>
              <w:t>Косивцова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Терапия. – 2022. – Т. 8, № 7S. - С. 84-85.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2022_Связь между </w:t>
            </w:r>
            <w:proofErr w:type="spellStart"/>
            <w:r>
              <w:rPr>
                <w:rFonts w:eastAsia="Times New Roman"/>
              </w:rPr>
              <w:t>стеатозом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Эко-вектор</w:t>
            </w:r>
            <w:proofErr w:type="spellEnd"/>
            <w:r>
              <w:rPr>
                <w:rFonts w:eastAsia="Times New Roman"/>
              </w:rPr>
              <w:t>, подписка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>Renal and endothelial function in patients with chronic heart failure and obesity</w:t>
            </w:r>
            <w:r w:rsidRPr="002B3AD4">
              <w:rPr>
                <w:rFonts w:eastAsia="Times New Roman"/>
                <w:lang w:val="en-US"/>
              </w:rPr>
              <w:t xml:space="preserve">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S. </w:t>
            </w:r>
            <w:proofErr w:type="spellStart"/>
            <w:r w:rsidRPr="002B3AD4">
              <w:rPr>
                <w:rFonts w:eastAsia="Times New Roman"/>
                <w:lang w:val="en-US"/>
              </w:rPr>
              <w:t>Fabritskaya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Y. </w:t>
            </w:r>
            <w:proofErr w:type="spellStart"/>
            <w:r w:rsidRPr="002B3AD4">
              <w:rPr>
                <w:rFonts w:eastAsia="Times New Roman"/>
                <w:lang w:val="en-US"/>
              </w:rPr>
              <w:t>Ryndina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European Journal of Case Reports in Internal Medicine. – 2022. – T. 9, № S1. - C. 13. – https://doi.org/10.12890/2022_V9Sup1.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2022_Renal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endothelial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E66CB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M.</w:t>
            </w:r>
            <w:r w:rsidRPr="002B3AD4">
              <w:rPr>
                <w:rFonts w:eastAsia="Times New Roman"/>
                <w:lang w:val="en-US"/>
              </w:rPr>
              <w:br/>
              <w:t xml:space="preserve">   Effects of combined antihypertensive therapy on chronic low-intensity systemic inflammation and insulin resistance in patients with arterial hypertension and non-alcoholic fat disease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A. M. </w:t>
            </w:r>
            <w:proofErr w:type="spellStart"/>
            <w:r w:rsidRPr="002B3AD4">
              <w:rPr>
                <w:rFonts w:eastAsia="Times New Roman"/>
                <w:lang w:val="en-US"/>
              </w:rPr>
              <w:t>Streltsova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E.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>// European Journal of Case Reports in Internal Medicine. – 2022. – T. 9, № S1. - C. 287. – https://doi.org/10.12890/2022_V9Sup1.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2022_Effects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combined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E66CB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 xml:space="preserve">Significance of liver fibrosis in 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hepatorenal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relationships in patients with chronic heart failure and nonalcoholic fatty liver disease</w:t>
            </w:r>
            <w:r w:rsidRPr="002B3AD4">
              <w:rPr>
                <w:rFonts w:eastAsia="Times New Roman"/>
                <w:lang w:val="en-US"/>
              </w:rPr>
              <w:t xml:space="preserve"> / M.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S. </w:t>
            </w:r>
            <w:proofErr w:type="spellStart"/>
            <w:r w:rsidRPr="002B3AD4">
              <w:rPr>
                <w:rFonts w:eastAsia="Times New Roman"/>
                <w:lang w:val="en-US"/>
              </w:rPr>
              <w:t>Turkina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2B3AD4">
              <w:rPr>
                <w:rFonts w:eastAsia="Times New Roman"/>
                <w:lang w:val="en-US"/>
              </w:rPr>
              <w:t>.]</w:t>
            </w:r>
            <w:r w:rsidRPr="002B3AD4">
              <w:rPr>
                <w:rFonts w:eastAsia="Times New Roman"/>
                <w:lang w:val="en-US"/>
              </w:rPr>
              <w:br/>
              <w:t>// European Journal of Case Reports in Internal Medicine. – 2022. – T. 9, № S1. - C. 287. – https://doi.org/10.12890/2022_V9Sup1.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2022_Significance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E66CB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Влияние </w:t>
            </w:r>
            <w:proofErr w:type="spellStart"/>
            <w:r>
              <w:rPr>
                <w:rFonts w:eastAsia="Times New Roman"/>
              </w:rPr>
              <w:t>мельдония</w:t>
            </w:r>
            <w:proofErr w:type="spellEnd"/>
            <w:r>
              <w:rPr>
                <w:rFonts w:eastAsia="Times New Roman"/>
              </w:rPr>
              <w:t xml:space="preserve"> в составе комплексной терапии больных с хронической сердечной недостаточностью и хронической </w:t>
            </w:r>
            <w:proofErr w:type="spellStart"/>
            <w:r>
              <w:rPr>
                <w:rFonts w:eastAsia="Times New Roman"/>
              </w:rPr>
              <w:t>обструктивной</w:t>
            </w:r>
            <w:proofErr w:type="spellEnd"/>
            <w:r>
              <w:rPr>
                <w:rFonts w:eastAsia="Times New Roman"/>
              </w:rPr>
              <w:t xml:space="preserve"> болезнью легких на показатели вариабельности ритма сердца / М. Е. Стаценко, С. В. Туркина, Ю. Е. </w:t>
            </w:r>
            <w:proofErr w:type="spellStart"/>
            <w:r>
              <w:rPr>
                <w:rFonts w:eastAsia="Times New Roman"/>
              </w:rPr>
              <w:t>Лопушкова</w:t>
            </w:r>
            <w:proofErr w:type="spellEnd"/>
            <w:r>
              <w:rPr>
                <w:rFonts w:eastAsia="Times New Roman"/>
              </w:rPr>
              <w:br/>
              <w:t>// Терапия. – 2023. – Т. 9, № 4(66). - С. 153-161. – https://doi.org/10.18565/therapy.2023.4.153-161.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886153">
              <w:rPr>
                <w:rFonts w:eastAsia="Times New Roman"/>
              </w:rPr>
              <w:t>есть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РИНЦ, нет текста, открыто на сайте журнала </w:t>
            </w:r>
            <w:proofErr w:type="spellStart"/>
            <w:r>
              <w:rPr>
                <w:rFonts w:eastAsia="Times New Roman"/>
              </w:rPr>
              <w:t>html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Влияние </w:t>
            </w:r>
            <w:proofErr w:type="spellStart"/>
            <w:r>
              <w:rPr>
                <w:rFonts w:eastAsia="Times New Roman"/>
              </w:rPr>
              <w:t>инсулинорезистентности</w:t>
            </w:r>
            <w:proofErr w:type="spellEnd"/>
            <w:r>
              <w:rPr>
                <w:rFonts w:eastAsia="Times New Roman"/>
              </w:rPr>
              <w:t xml:space="preserve"> на </w:t>
            </w:r>
            <w:proofErr w:type="spellStart"/>
            <w:r>
              <w:rPr>
                <w:rFonts w:eastAsia="Times New Roman"/>
              </w:rPr>
              <w:t>ремоделирование</w:t>
            </w:r>
            <w:proofErr w:type="spellEnd"/>
            <w:r>
              <w:rPr>
                <w:rFonts w:eastAsia="Times New Roman"/>
              </w:rPr>
              <w:t xml:space="preserve"> миокарда у лиц с артериальной гипертензией и ожирением, сахарным диабетом 2 типа / М. Е. Стаценко, М. В. Деревянченко</w:t>
            </w:r>
            <w:r>
              <w:rPr>
                <w:rFonts w:eastAsia="Times New Roman"/>
              </w:rPr>
              <w:br/>
              <w:t>// Терапия. – 2024. – Т. 10, № S8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Тезисы </w:t>
            </w:r>
            <w:proofErr w:type="spellStart"/>
            <w:r>
              <w:rPr>
                <w:rFonts w:eastAsia="Times New Roman"/>
              </w:rPr>
              <w:t>XIX</w:t>
            </w:r>
            <w:proofErr w:type="spellEnd"/>
            <w:r>
              <w:rPr>
                <w:rFonts w:eastAsia="Times New Roman"/>
              </w:rPr>
              <w:t xml:space="preserve"> Национального конгресса терапевтов. Москва, 20-22 ноября 2024 г. - С. 287.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2024_Влияние_инсулинорезистентности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конференции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Влияние висцерального ожирения на снижение эластических свойств артерий у больных хронической сердечной недостаточностью</w:t>
            </w:r>
            <w:r>
              <w:rPr>
                <w:rFonts w:eastAsia="Times New Roman"/>
              </w:rPr>
              <w:t xml:space="preserve"> / М. Е. Стаценко, М. В. Деревянченко,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 xml:space="preserve">, Н. Н. </w:t>
            </w:r>
            <w:proofErr w:type="spellStart"/>
            <w:r>
              <w:rPr>
                <w:rFonts w:eastAsia="Times New Roman"/>
              </w:rPr>
              <w:t>Шилина</w:t>
            </w:r>
            <w:proofErr w:type="spellEnd"/>
            <w:r>
              <w:rPr>
                <w:rFonts w:eastAsia="Times New Roman"/>
              </w:rPr>
              <w:br/>
              <w:t>// Терапия. – 2024. – Т. 10, № S8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Тезисы </w:t>
            </w:r>
            <w:proofErr w:type="spellStart"/>
            <w:r>
              <w:rPr>
                <w:rFonts w:eastAsia="Times New Roman"/>
              </w:rPr>
              <w:t>XIX</w:t>
            </w:r>
            <w:proofErr w:type="spellEnd"/>
            <w:r>
              <w:rPr>
                <w:rFonts w:eastAsia="Times New Roman"/>
              </w:rPr>
              <w:t xml:space="preserve"> Национального конгресса терапевтов. Москва, 20-22 ноября 2024 г. - С. 288.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2024_Влияние_</w:t>
            </w:r>
            <w:proofErr w:type="gramStart"/>
            <w:r>
              <w:rPr>
                <w:rFonts w:eastAsia="Times New Roman"/>
              </w:rPr>
              <w:t>висцерального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конференции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Оценка соответствия неалкогольной жировой болезни печени у лиц с нормальной массой тела </w:t>
            </w:r>
            <w:proofErr w:type="spellStart"/>
            <w:r>
              <w:rPr>
                <w:rFonts w:eastAsia="Times New Roman"/>
                <w:b/>
                <w:bCs/>
              </w:rPr>
              <w:t>метаболически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ассоциированной жировой болезни печени</w:t>
            </w:r>
            <w:r>
              <w:rPr>
                <w:rFonts w:eastAsia="Times New Roman"/>
              </w:rPr>
              <w:t xml:space="preserve"> / С. В. Туркина, М. Е. Стаценко, М. А. </w:t>
            </w:r>
            <w:proofErr w:type="spellStart"/>
            <w:r>
              <w:rPr>
                <w:rFonts w:eastAsia="Times New Roman"/>
              </w:rPr>
              <w:t>Косивцова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Терапия. – 2024. – Т. 10, № S8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Тезисы </w:t>
            </w:r>
            <w:proofErr w:type="spellStart"/>
            <w:r>
              <w:rPr>
                <w:rFonts w:eastAsia="Times New Roman"/>
              </w:rPr>
              <w:t>XIX</w:t>
            </w:r>
            <w:proofErr w:type="spellEnd"/>
            <w:r>
              <w:rPr>
                <w:rFonts w:eastAsia="Times New Roman"/>
              </w:rPr>
              <w:t xml:space="preserve"> Национального конгресса терапевтов. Москва, 20-22 ноября 2024 г. - С. 316.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2024_Оценка_сооответствия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конференции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Возможности оценки </w:t>
            </w:r>
            <w:proofErr w:type="spellStart"/>
            <w:r>
              <w:rPr>
                <w:rFonts w:eastAsia="Times New Roman"/>
                <w:b/>
                <w:bCs/>
              </w:rPr>
              <w:t>инсулинорезистентности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пациентов с неалкогольной жировой болезнью печени и нормальной массой тела</w:t>
            </w:r>
            <w:r>
              <w:rPr>
                <w:rFonts w:eastAsia="Times New Roman"/>
              </w:rPr>
              <w:t xml:space="preserve"> / С. В. Туркина, М. Е. Стаценко, М. А. </w:t>
            </w:r>
            <w:proofErr w:type="spellStart"/>
            <w:r>
              <w:rPr>
                <w:rFonts w:eastAsia="Times New Roman"/>
              </w:rPr>
              <w:t>Косивцова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Терапия. – 2024. – Т. 10, № S8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Тезисы </w:t>
            </w:r>
            <w:proofErr w:type="spellStart"/>
            <w:r>
              <w:rPr>
                <w:rFonts w:eastAsia="Times New Roman"/>
              </w:rPr>
              <w:t>XIX</w:t>
            </w:r>
            <w:proofErr w:type="spellEnd"/>
            <w:r>
              <w:rPr>
                <w:rFonts w:eastAsia="Times New Roman"/>
              </w:rPr>
              <w:t xml:space="preserve"> Национального конгресса терапевтов. Москва, 20-22 ноября 2024 г. - С. 317.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2024_Возможности_оценки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конференции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частоты встречаемости и риска прогрессирования фиброза печени у пациентов с неалкогольной жировой болезнью печени и нормальной массой тела</w:t>
            </w:r>
            <w:r>
              <w:rPr>
                <w:rFonts w:eastAsia="Times New Roman"/>
              </w:rPr>
              <w:t xml:space="preserve"> / С. В. Туркина, М. Е. Стаценко, М. А. </w:t>
            </w:r>
            <w:proofErr w:type="spellStart"/>
            <w:r>
              <w:rPr>
                <w:rFonts w:eastAsia="Times New Roman"/>
              </w:rPr>
              <w:t>Косивцова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Терапия. – 2024. – Т. 10, № S8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Тезисы </w:t>
            </w:r>
            <w:proofErr w:type="spellStart"/>
            <w:r>
              <w:rPr>
                <w:rFonts w:eastAsia="Times New Roman"/>
              </w:rPr>
              <w:t>XIX</w:t>
            </w:r>
            <w:proofErr w:type="spellEnd"/>
            <w:r>
              <w:rPr>
                <w:rFonts w:eastAsia="Times New Roman"/>
              </w:rPr>
              <w:t xml:space="preserve"> Национального конгресса терапевтов. Москва, 20-22 ноября 2024 г. - С. 318.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2024_Оценка_частоты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конференции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Фабрицкая</w:t>
            </w:r>
            <w:proofErr w:type="spellEnd"/>
            <w:r>
              <w:rPr>
                <w:rFonts w:eastAsia="Times New Roman"/>
                <w:b/>
                <w:bCs/>
              </w:rPr>
              <w:t>, С. В.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Эпикардиальный</w:t>
            </w:r>
            <w:proofErr w:type="spellEnd"/>
            <w:r>
              <w:rPr>
                <w:rFonts w:eastAsia="Times New Roman"/>
              </w:rPr>
              <w:t xml:space="preserve"> жир и функциональное состояние почек у больных с хронической сердечной недостаточностью /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>, М. Е. Стаценко</w:t>
            </w:r>
            <w:r>
              <w:rPr>
                <w:rFonts w:eastAsia="Times New Roman"/>
              </w:rPr>
              <w:br/>
              <w:t>// Терапия. – 2024. – Т. 10, № S8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Тезисы </w:t>
            </w:r>
            <w:proofErr w:type="spellStart"/>
            <w:r>
              <w:rPr>
                <w:rFonts w:eastAsia="Times New Roman"/>
              </w:rPr>
              <w:t>XIX</w:t>
            </w:r>
            <w:proofErr w:type="spellEnd"/>
            <w:r>
              <w:rPr>
                <w:rFonts w:eastAsia="Times New Roman"/>
              </w:rPr>
              <w:t xml:space="preserve"> Национального конгресса терапевтов. Москва, 20-22 ноября 2024 г. - С. 326.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2024_Эпикард_жир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конференции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Гузенко</w:t>
            </w:r>
            <w:proofErr w:type="spellEnd"/>
            <w:r>
              <w:rPr>
                <w:rFonts w:eastAsia="Times New Roman"/>
                <w:b/>
                <w:bCs/>
              </w:rPr>
              <w:t>, Д. С.</w:t>
            </w:r>
            <w:r>
              <w:rPr>
                <w:rFonts w:eastAsia="Times New Roman"/>
              </w:rPr>
              <w:br/>
              <w:t xml:space="preserve">   Состояние магистральных артерий и эндотелиальной функции у больных с артериальной гипертонией и </w:t>
            </w:r>
            <w:proofErr w:type="spellStart"/>
            <w:r>
              <w:rPr>
                <w:rFonts w:eastAsia="Times New Roman"/>
              </w:rPr>
              <w:t>облитерирующим</w:t>
            </w:r>
            <w:proofErr w:type="spellEnd"/>
            <w:r>
              <w:rPr>
                <w:rFonts w:eastAsia="Times New Roman"/>
              </w:rPr>
              <w:t xml:space="preserve"> атеросклерозом артерий нижних конечностей / Д. С. </w:t>
            </w:r>
            <w:proofErr w:type="spellStart"/>
            <w:r>
              <w:rPr>
                <w:rFonts w:eastAsia="Times New Roman"/>
              </w:rPr>
              <w:t>Гузенко</w:t>
            </w:r>
            <w:proofErr w:type="spellEnd"/>
            <w:r>
              <w:rPr>
                <w:rFonts w:eastAsia="Times New Roman"/>
              </w:rPr>
              <w:t>, М. Е. Стаценко</w:t>
            </w:r>
            <w:r>
              <w:rPr>
                <w:rFonts w:eastAsia="Times New Roman"/>
              </w:rPr>
              <w:br/>
              <w:t>// Терапия. – 2024. – Т. 10, № S8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Тезисы </w:t>
            </w:r>
            <w:proofErr w:type="spellStart"/>
            <w:r>
              <w:rPr>
                <w:rFonts w:eastAsia="Times New Roman"/>
              </w:rPr>
              <w:t>XIX</w:t>
            </w:r>
            <w:proofErr w:type="spellEnd"/>
            <w:r>
              <w:rPr>
                <w:rFonts w:eastAsia="Times New Roman"/>
              </w:rPr>
              <w:t xml:space="preserve"> Национального конгресса терапевтов. Москва, 20-22 ноября 2024 г. - С. 360.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2024_Состояние_</w:t>
            </w:r>
            <w:proofErr w:type="gramStart"/>
            <w:r>
              <w:rPr>
                <w:rFonts w:eastAsia="Times New Roman"/>
              </w:rPr>
              <w:t>магистральных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конференции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Роль мочевой кислоты как предиктора развития сердечно-сосудистых заболеваний у лиц с высоким уровнем профессионального стресса</w:t>
            </w:r>
            <w:r>
              <w:rPr>
                <w:rFonts w:eastAsia="Times New Roman"/>
              </w:rPr>
              <w:t xml:space="preserve"> / М. Е. Стаценко, М. В. Деревянченко, В. В. Федотов, М. Ю. Шапошникова</w:t>
            </w:r>
            <w:r>
              <w:rPr>
                <w:rFonts w:eastAsia="Times New Roman"/>
              </w:rPr>
              <w:br/>
              <w:t>// Российский кардиологический журнал. – 2024. – Т. 29, № S8. – С. 87-88.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2024_Роль </w:t>
            </w:r>
            <w:proofErr w:type="gramStart"/>
            <w:r>
              <w:rPr>
                <w:rFonts w:eastAsia="Times New Roman"/>
              </w:rPr>
              <w:t>мочевой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Низкоинтенсивное</w:t>
            </w:r>
            <w:proofErr w:type="spellEnd"/>
            <w:r>
              <w:rPr>
                <w:rFonts w:eastAsia="Times New Roman"/>
              </w:rPr>
              <w:t xml:space="preserve"> воспаление и его влияние на состояние микроциркуляторного русла у пациентов с артериальной гипертонией и </w:t>
            </w:r>
            <w:proofErr w:type="spellStart"/>
            <w:r>
              <w:rPr>
                <w:rFonts w:eastAsia="Times New Roman"/>
              </w:rPr>
              <w:t>облитерирующим</w:t>
            </w:r>
            <w:proofErr w:type="spellEnd"/>
            <w:r>
              <w:rPr>
                <w:rFonts w:eastAsia="Times New Roman"/>
              </w:rPr>
              <w:t xml:space="preserve"> атеросклерозом артерий нижних конечностей / М. Е. Стаценко, Д. С. </w:t>
            </w:r>
            <w:proofErr w:type="spellStart"/>
            <w:r>
              <w:rPr>
                <w:rFonts w:eastAsia="Times New Roman"/>
              </w:rPr>
              <w:t>Гузенко</w:t>
            </w:r>
            <w:proofErr w:type="spellEnd"/>
            <w:r>
              <w:rPr>
                <w:rFonts w:eastAsia="Times New Roman"/>
              </w:rPr>
              <w:br/>
              <w:t>// Российский кардиологический журнал. – 2024. – Т. 29, № S8. – С. 187-188.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2024_Низкоинтенсивное воспаление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риска прогнозирования хронического заболевания печени у пациентов с хронической сердечной недостаточностью и неалкогольной жировой болезнью печени</w:t>
            </w:r>
            <w:r>
              <w:rPr>
                <w:rFonts w:eastAsia="Times New Roman"/>
              </w:rPr>
              <w:t xml:space="preserve"> / М. Е. Стаценко, С. В. Туркина, М. А. </w:t>
            </w:r>
            <w:proofErr w:type="spellStart"/>
            <w:r>
              <w:rPr>
                <w:rFonts w:eastAsia="Times New Roman"/>
              </w:rPr>
              <w:t>Косивцова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Российский кардиологический журнал. – 2024. – Т. 29, № S8. – С. 194.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2024_Низкоинтенсивное воспаление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Фабрицкая</w:t>
            </w:r>
            <w:proofErr w:type="spellEnd"/>
            <w:r>
              <w:rPr>
                <w:rFonts w:eastAsia="Times New Roman"/>
                <w:b/>
                <w:bCs/>
              </w:rPr>
              <w:t>, С. В.</w:t>
            </w:r>
            <w:r>
              <w:rPr>
                <w:rFonts w:eastAsia="Times New Roman"/>
              </w:rPr>
              <w:br/>
              <w:t xml:space="preserve">   Взаимосвязь толщины </w:t>
            </w:r>
            <w:proofErr w:type="spellStart"/>
            <w:r>
              <w:rPr>
                <w:rFonts w:eastAsia="Times New Roman"/>
              </w:rPr>
              <w:t>эпикардиальной</w:t>
            </w:r>
            <w:proofErr w:type="spellEnd"/>
            <w:r>
              <w:rPr>
                <w:rFonts w:eastAsia="Times New Roman"/>
              </w:rPr>
              <w:t xml:space="preserve"> жировой ткани и функции почек у больных с хронической сердечной недостаточностью и ожирением /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>, М. Е. Стаценко, Ю. А. Рындина</w:t>
            </w:r>
            <w:r>
              <w:rPr>
                <w:rFonts w:eastAsia="Times New Roman"/>
              </w:rPr>
              <w:br/>
              <w:t>// Российский кардиологический журнал. – 2024. – Т. 29, № S8. – С. 279.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2024_Взаимосвязь толщины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параметров жесткости артерий у больных хронической сердечной недостаточностью: роль висцерального ожирения</w:t>
            </w:r>
            <w:r>
              <w:rPr>
                <w:rFonts w:eastAsia="Times New Roman"/>
              </w:rPr>
              <w:t xml:space="preserve"> / М. Е. Стаценко, М. В. Деревянченко,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 xml:space="preserve">, Н. Н. </w:t>
            </w:r>
            <w:proofErr w:type="spellStart"/>
            <w:r>
              <w:rPr>
                <w:rFonts w:eastAsia="Times New Roman"/>
              </w:rPr>
              <w:t>Шилина</w:t>
            </w:r>
            <w:proofErr w:type="spellEnd"/>
            <w:r>
              <w:rPr>
                <w:rFonts w:eastAsia="Times New Roman"/>
              </w:rPr>
              <w:br/>
              <w:t>// Российский кардиологический журнал. – 2024. – Т. 29, № S8. – С. 298.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2024_Оценка параметров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Эпикардиальный</w:t>
            </w:r>
            <w:proofErr w:type="spellEnd"/>
            <w:r>
              <w:rPr>
                <w:rFonts w:eastAsia="Times New Roman"/>
              </w:rPr>
              <w:t xml:space="preserve"> жир и состояние магистральных артерий у больных с хронической сердечной недостаточностью / М. Е. Стаценко,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>, Ю. А. Рындина</w:t>
            </w:r>
            <w:r>
              <w:rPr>
                <w:rFonts w:eastAsia="Times New Roman"/>
              </w:rPr>
              <w:br/>
              <w:t>// Российский кардиологический журнал. – 2024. – Т. 29, № S8. – С. 309-310.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2024_Эпикардиальный жир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 xml:space="preserve">Uric acid is a risk factor for the formation of 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cardiometabolic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disorders among teachers and doctors of the Volgograd region</w:t>
            </w:r>
            <w:r w:rsidRPr="002B3AD4">
              <w:rPr>
                <w:rFonts w:eastAsia="Times New Roman"/>
                <w:lang w:val="en-US"/>
              </w:rPr>
              <w:t xml:space="preserve"> / M. E.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V.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2B3AD4">
              <w:rPr>
                <w:rFonts w:eastAsia="Times New Roman"/>
                <w:lang w:val="en-US"/>
              </w:rPr>
              <w:t>Shaposhnikova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M. Yu., V. V. </w:t>
            </w:r>
            <w:proofErr w:type="spellStart"/>
            <w:r w:rsidRPr="002B3AD4">
              <w:rPr>
                <w:rFonts w:eastAsia="Times New Roman"/>
                <w:lang w:val="en-US"/>
              </w:rPr>
              <w:t>Fedotov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Российский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кардиологический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</w:t>
            </w:r>
            <w:r w:rsidRPr="002B3AD4">
              <w:rPr>
                <w:rFonts w:eastAsia="Times New Roman"/>
                <w:lang w:val="en-US"/>
              </w:rPr>
              <w:t xml:space="preserve">. – 2025. – </w:t>
            </w:r>
            <w:r>
              <w:rPr>
                <w:rFonts w:eastAsia="Times New Roman"/>
              </w:rPr>
              <w:t>Т</w:t>
            </w:r>
            <w:r w:rsidRPr="002B3AD4">
              <w:rPr>
                <w:rFonts w:eastAsia="Times New Roman"/>
                <w:lang w:val="en-US"/>
              </w:rPr>
              <w:t xml:space="preserve">. 30, № S7. - </w:t>
            </w:r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>. 50.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2025_Uric acid is a risk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 xml:space="preserve">   Роль системного воспаления в прогрессировании ригидности магистральных артерий у больных хронической сердечной </w:t>
            </w:r>
            <w:proofErr w:type="gramStart"/>
            <w:r>
              <w:rPr>
                <w:rFonts w:eastAsia="Times New Roman"/>
              </w:rPr>
              <w:t>недостаточностью в сочетании</w:t>
            </w:r>
            <w:proofErr w:type="gramEnd"/>
            <w:r>
              <w:rPr>
                <w:rFonts w:eastAsia="Times New Roman"/>
              </w:rPr>
              <w:t xml:space="preserve"> с ожирением / М. Е. Стаценко,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br/>
              <w:t>// Российский кардиологический журнал. – 2025. – Т. 30, № S8. – С. 263.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2025_Роль системного воспаления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Деревянченко, М. В.</w:t>
            </w:r>
            <w:r>
              <w:rPr>
                <w:rFonts w:eastAsia="Times New Roman"/>
              </w:rPr>
              <w:br/>
              <w:t>   Роль висцерального ожирения в развитии и прогрессировании дисфункции эндотелия у лиц с артериальной гипертензией / М. В. Деревянченко, М. Е. Стаценко</w:t>
            </w:r>
            <w:r>
              <w:rPr>
                <w:rFonts w:eastAsia="Times New Roman"/>
              </w:rPr>
              <w:br/>
              <w:t>// Российский кардиологический журнал. – 2025. – Т. 30, № S8. – С. 64.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2025_Роль </w:t>
            </w:r>
            <w:proofErr w:type="gramStart"/>
            <w:r>
              <w:rPr>
                <w:rFonts w:eastAsia="Times New Roman"/>
              </w:rPr>
              <w:t>висцерального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Фабрицкая</w:t>
            </w:r>
            <w:proofErr w:type="spellEnd"/>
            <w:r>
              <w:rPr>
                <w:rFonts w:eastAsia="Times New Roman"/>
                <w:b/>
                <w:bCs/>
              </w:rPr>
              <w:t>, С. В.</w:t>
            </w:r>
            <w:r>
              <w:rPr>
                <w:rFonts w:eastAsia="Times New Roman"/>
              </w:rPr>
              <w:br/>
              <w:t xml:space="preserve">   Взаимосвязь </w:t>
            </w:r>
            <w:proofErr w:type="spellStart"/>
            <w:r>
              <w:rPr>
                <w:rFonts w:eastAsia="Times New Roman"/>
              </w:rPr>
              <w:t>адипокинового</w:t>
            </w:r>
            <w:proofErr w:type="spellEnd"/>
            <w:r>
              <w:rPr>
                <w:rFonts w:eastAsia="Times New Roman"/>
              </w:rPr>
              <w:t xml:space="preserve"> статуса и эластичности магистральных артерий у больных хронической сердечной недостаточностью и ожирением /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>, М. Е. Стаценко, М. В. Деревянченко</w:t>
            </w:r>
            <w:r>
              <w:rPr>
                <w:rFonts w:eastAsia="Times New Roman"/>
              </w:rPr>
              <w:br/>
              <w:t>// Российский кардиологический журнал. – 2025. – Т. 30, № S7. - С. 49.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2025_Взаимосвязь </w:t>
            </w:r>
            <w:proofErr w:type="spellStart"/>
            <w:r>
              <w:rPr>
                <w:rFonts w:eastAsia="Times New Roman"/>
              </w:rPr>
              <w:t>адипокинового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Анализ факторов риска хронических неинфекционных заболеваний у молодых лиц Волгоградской области</w:t>
            </w:r>
            <w:r>
              <w:rPr>
                <w:rFonts w:eastAsia="Times New Roman"/>
              </w:rPr>
              <w:t xml:space="preserve"> / М. Е. Стаценко, М. В. Деревянченко, М. Ю. Шапошникова, В. В. Федотов</w:t>
            </w:r>
            <w:r>
              <w:rPr>
                <w:rFonts w:eastAsia="Times New Roman"/>
              </w:rPr>
              <w:br/>
              <w:t>// Российский кардиологический журнал. – 2025. – Т. 30, № S7. - С. 51.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2025_Анализ факторов</w:t>
            </w:r>
            <w:proofErr w:type="gramStart"/>
            <w:r>
              <w:rPr>
                <w:rFonts w:eastAsia="Times New Roman"/>
              </w:rPr>
              <w:t>1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>The contribution of uric acid concentration to the formation of a high cardiovascular risk on a score-2 scale among teachers and doctors of the Volgograd region</w:t>
            </w:r>
            <w:r w:rsidRPr="002B3AD4">
              <w:rPr>
                <w:rFonts w:eastAsia="Times New Roman"/>
                <w:lang w:val="en-US"/>
              </w:rPr>
              <w:t xml:space="preserve"> / M. E.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V.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</w:t>
            </w:r>
            <w:proofErr w:type="spellStart"/>
            <w:r w:rsidRPr="002B3AD4">
              <w:rPr>
                <w:rFonts w:eastAsia="Times New Roman"/>
                <w:lang w:val="en-US"/>
              </w:rPr>
              <w:t>Shaposhnikova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M. Yu., V. V. </w:t>
            </w:r>
            <w:proofErr w:type="spellStart"/>
            <w:r w:rsidRPr="002B3AD4">
              <w:rPr>
                <w:rFonts w:eastAsia="Times New Roman"/>
                <w:lang w:val="en-US"/>
              </w:rPr>
              <w:t>Fedotov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Российский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кардиологический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</w:t>
            </w:r>
            <w:r w:rsidRPr="002B3AD4">
              <w:rPr>
                <w:rFonts w:eastAsia="Times New Roman"/>
                <w:lang w:val="en-US"/>
              </w:rPr>
              <w:t xml:space="preserve">. – 2025. – </w:t>
            </w:r>
            <w:r>
              <w:rPr>
                <w:rFonts w:eastAsia="Times New Roman"/>
              </w:rPr>
              <w:t>Т</w:t>
            </w:r>
            <w:r w:rsidRPr="002B3AD4">
              <w:rPr>
                <w:rFonts w:eastAsia="Times New Roman"/>
                <w:lang w:val="en-US"/>
              </w:rPr>
              <w:t xml:space="preserve">. 30, № S7. - </w:t>
            </w:r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>. 54.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2025_The contribution of uric acid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 xml:space="preserve">Exploration the effect of uric acid levels on the formation of high cardiovascular and very high 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cardiometabolic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risks among teachers and doctors of the Volgograd region of Russia</w:t>
            </w:r>
            <w:r w:rsidRPr="002B3AD4">
              <w:rPr>
                <w:rFonts w:eastAsia="Times New Roman"/>
                <w:lang w:val="en-US"/>
              </w:rPr>
              <w:t xml:space="preserve"> / M. V.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E.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V. V. </w:t>
            </w:r>
            <w:proofErr w:type="spellStart"/>
            <w:r w:rsidRPr="002B3AD4">
              <w:rPr>
                <w:rFonts w:eastAsia="Times New Roman"/>
                <w:lang w:val="en-US"/>
              </w:rPr>
              <w:t>Fedotov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2B3AD4">
              <w:rPr>
                <w:rFonts w:eastAsia="Times New Roman"/>
                <w:lang w:val="en-US"/>
              </w:rPr>
              <w:t>.]</w:t>
            </w:r>
            <w:r w:rsidRPr="002B3AD4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Российский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кардиологический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</w:t>
            </w:r>
            <w:r w:rsidRPr="002B3AD4">
              <w:rPr>
                <w:rFonts w:eastAsia="Times New Roman"/>
                <w:lang w:val="en-US"/>
              </w:rPr>
              <w:t xml:space="preserve">. – 2025. – </w:t>
            </w:r>
            <w:r>
              <w:rPr>
                <w:rFonts w:eastAsia="Times New Roman"/>
              </w:rPr>
              <w:t>Т</w:t>
            </w:r>
            <w:r w:rsidRPr="002B3AD4">
              <w:rPr>
                <w:rFonts w:eastAsia="Times New Roman"/>
                <w:lang w:val="en-US"/>
              </w:rPr>
              <w:t xml:space="preserve">. 30, № S7. - </w:t>
            </w:r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>. 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2025_Exploration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ВАК (02.06.2025), </w:t>
            </w:r>
            <w:proofErr w:type="spellStart"/>
            <w:r>
              <w:rPr>
                <w:rFonts w:eastAsia="Times New Roman"/>
              </w:rPr>
              <w:t>RSCI</w:t>
            </w:r>
            <w:proofErr w:type="spellEnd"/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 xml:space="preserve">The condition of the main arteries in patients with chronic heart failure and obesity </w:t>
            </w:r>
            <w:r w:rsidRPr="002B3AD4">
              <w:rPr>
                <w:rFonts w:eastAsia="Times New Roman"/>
                <w:lang w:val="en-US"/>
              </w:rPr>
              <w:t xml:space="preserve">/ M. V.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E.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S. V. </w:t>
            </w:r>
            <w:proofErr w:type="spellStart"/>
            <w:r w:rsidRPr="002B3AD4">
              <w:rPr>
                <w:rFonts w:eastAsia="Times New Roman"/>
                <w:lang w:val="en-US"/>
              </w:rPr>
              <w:t>Fabritskaya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2B3AD4">
              <w:rPr>
                <w:rFonts w:eastAsia="Times New Roman"/>
                <w:lang w:val="en-US"/>
              </w:rPr>
              <w:t>.]</w:t>
            </w:r>
            <w:r w:rsidRPr="002B3AD4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Российский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кардиологический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</w:t>
            </w:r>
            <w:r w:rsidRPr="002B3AD4">
              <w:rPr>
                <w:rFonts w:eastAsia="Times New Roman"/>
                <w:lang w:val="en-US"/>
              </w:rPr>
              <w:t xml:space="preserve">. – 2025. – </w:t>
            </w:r>
            <w:r>
              <w:rPr>
                <w:rFonts w:eastAsia="Times New Roman"/>
              </w:rPr>
              <w:t>Т</w:t>
            </w:r>
            <w:r w:rsidRPr="002B3AD4">
              <w:rPr>
                <w:rFonts w:eastAsia="Times New Roman"/>
                <w:lang w:val="en-US"/>
              </w:rPr>
              <w:t xml:space="preserve">. 30, № S7. - </w:t>
            </w:r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>. 15.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 w:rsidRPr="002B3AD4">
              <w:rPr>
                <w:rFonts w:eastAsia="Times New Roman"/>
                <w:lang w:val="en-US"/>
              </w:rPr>
              <w:t>2025_The condition of the main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>Relationship of non-alcoholic fatty liver disease and arterial rigidity in patients with chronic heart failure depending on the severity of obesity</w:t>
            </w:r>
            <w:r w:rsidRPr="002B3AD4">
              <w:rPr>
                <w:rFonts w:eastAsia="Times New Roman"/>
                <w:lang w:val="en-US"/>
              </w:rPr>
              <w:t xml:space="preserve"> / M. V.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E.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S. V. </w:t>
            </w:r>
            <w:proofErr w:type="spellStart"/>
            <w:r w:rsidRPr="002B3AD4">
              <w:rPr>
                <w:rFonts w:eastAsia="Times New Roman"/>
                <w:lang w:val="en-US"/>
              </w:rPr>
              <w:t>Fabritskaya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2B3AD4">
              <w:rPr>
                <w:rFonts w:eastAsia="Times New Roman"/>
                <w:lang w:val="en-US"/>
              </w:rPr>
              <w:t>.]</w:t>
            </w:r>
            <w:r w:rsidRPr="002B3AD4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Российский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кардиологический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</w:t>
            </w:r>
            <w:r w:rsidRPr="002B3AD4">
              <w:rPr>
                <w:rFonts w:eastAsia="Times New Roman"/>
                <w:lang w:val="en-US"/>
              </w:rPr>
              <w:t xml:space="preserve">. – 2025. – </w:t>
            </w:r>
            <w:r>
              <w:rPr>
                <w:rFonts w:eastAsia="Times New Roman"/>
              </w:rPr>
              <w:t>Т</w:t>
            </w:r>
            <w:r w:rsidRPr="002B3AD4">
              <w:rPr>
                <w:rFonts w:eastAsia="Times New Roman"/>
                <w:lang w:val="en-US"/>
              </w:rPr>
              <w:t xml:space="preserve">. 30, № S7. - </w:t>
            </w:r>
            <w:proofErr w:type="gramStart"/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>. 49</w:t>
            </w:r>
            <w:proofErr w:type="gramEnd"/>
            <w:r w:rsidRPr="002B3AD4">
              <w:rPr>
                <w:rFonts w:eastAsia="Times New Roman"/>
                <w:lang w:val="en-US"/>
              </w:rPr>
              <w:t>-50. 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2025_Relationship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 w:rsidRPr="002B3AD4">
              <w:rPr>
                <w:rFonts w:eastAsia="Times New Roman"/>
                <w:b/>
                <w:bCs/>
                <w:lang w:val="en-US"/>
              </w:rPr>
              <w:t xml:space="preserve">Relationship between </w:t>
            </w: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epicardial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 xml:space="preserve"> adipose tissue thickness and arterial elasticity in patients with chronic heart failure and obesity</w:t>
            </w:r>
            <w:r w:rsidRPr="002B3AD4">
              <w:rPr>
                <w:rFonts w:eastAsia="Times New Roman"/>
                <w:lang w:val="en-US"/>
              </w:rPr>
              <w:t xml:space="preserve"> / M. V.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E.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L. A. </w:t>
            </w:r>
            <w:proofErr w:type="spellStart"/>
            <w:r w:rsidRPr="002B3AD4">
              <w:rPr>
                <w:rFonts w:eastAsia="Times New Roman"/>
                <w:lang w:val="en-US"/>
              </w:rPr>
              <w:t>Makarov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S. V. </w:t>
            </w:r>
            <w:proofErr w:type="spellStart"/>
            <w:r w:rsidRPr="002B3AD4">
              <w:rPr>
                <w:rFonts w:eastAsia="Times New Roman"/>
                <w:lang w:val="en-US"/>
              </w:rPr>
              <w:t>Fabritskaya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Российский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кардиологический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</w:t>
            </w:r>
            <w:r w:rsidRPr="002B3AD4">
              <w:rPr>
                <w:rFonts w:eastAsia="Times New Roman"/>
                <w:lang w:val="en-US"/>
              </w:rPr>
              <w:t xml:space="preserve">. – 2025. – </w:t>
            </w:r>
            <w:r>
              <w:rPr>
                <w:rFonts w:eastAsia="Times New Roman"/>
              </w:rPr>
              <w:t>Т</w:t>
            </w:r>
            <w:r w:rsidRPr="002B3AD4">
              <w:rPr>
                <w:rFonts w:eastAsia="Times New Roman"/>
                <w:lang w:val="en-US"/>
              </w:rPr>
              <w:t xml:space="preserve">. 30, № S7. - </w:t>
            </w:r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>. 50.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2025_Relationship between1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  <w:tr w:rsidR="00E66CB1" w:rsidTr="00E66C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Pr="002B3AD4" w:rsidRDefault="001B25A8">
            <w:pPr>
              <w:rPr>
                <w:rFonts w:eastAsia="Times New Roman"/>
                <w:lang w:val="en-US"/>
              </w:rPr>
            </w:pPr>
            <w:proofErr w:type="spellStart"/>
            <w:r w:rsidRPr="002B3AD4">
              <w:rPr>
                <w:rFonts w:eastAsia="Times New Roman"/>
                <w:b/>
                <w:bCs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b/>
                <w:bCs/>
                <w:lang w:val="en-US"/>
              </w:rPr>
              <w:t>, M. V.</w:t>
            </w:r>
            <w:r w:rsidRPr="002B3AD4">
              <w:rPr>
                <w:rFonts w:eastAsia="Times New Roman"/>
                <w:lang w:val="en-US"/>
              </w:rPr>
              <w:br/>
              <w:t xml:space="preserve">   The role of insulin resistance in the development of heart remodeling in patients with arterial hypertension combined with obesity, type 2 diabetes mellitus / M. V. </w:t>
            </w:r>
            <w:proofErr w:type="spellStart"/>
            <w:r w:rsidRPr="002B3AD4">
              <w:rPr>
                <w:rFonts w:eastAsia="Times New Roman"/>
                <w:lang w:val="en-US"/>
              </w:rPr>
              <w:t>Derevyanchenko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M. E. </w:t>
            </w:r>
            <w:proofErr w:type="spellStart"/>
            <w:r w:rsidRPr="002B3AD4">
              <w:rPr>
                <w:rFonts w:eastAsia="Times New Roman"/>
                <w:lang w:val="en-US"/>
              </w:rPr>
              <w:t>Statsenko</w:t>
            </w:r>
            <w:proofErr w:type="spellEnd"/>
            <w:r w:rsidRPr="002B3AD4">
              <w:rPr>
                <w:rFonts w:eastAsia="Times New Roman"/>
                <w:lang w:val="en-US"/>
              </w:rPr>
              <w:t xml:space="preserve">, L. A. </w:t>
            </w:r>
            <w:proofErr w:type="spellStart"/>
            <w:r w:rsidRPr="002B3AD4">
              <w:rPr>
                <w:rFonts w:eastAsia="Times New Roman"/>
                <w:lang w:val="en-US"/>
              </w:rPr>
              <w:t>Makarov</w:t>
            </w:r>
            <w:proofErr w:type="spellEnd"/>
            <w:r w:rsidRPr="002B3AD4">
              <w:rPr>
                <w:rFonts w:eastAsia="Times New Roman"/>
                <w:lang w:val="en-US"/>
              </w:rPr>
              <w:br/>
              <w:t xml:space="preserve">// </w:t>
            </w:r>
            <w:r>
              <w:rPr>
                <w:rFonts w:eastAsia="Times New Roman"/>
              </w:rPr>
              <w:t>Российский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кардиологический</w:t>
            </w:r>
            <w:r w:rsidRPr="002B3AD4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</w:t>
            </w:r>
            <w:r w:rsidRPr="002B3AD4">
              <w:rPr>
                <w:rFonts w:eastAsia="Times New Roman"/>
                <w:lang w:val="en-US"/>
              </w:rPr>
              <w:t xml:space="preserve">. – 2025. – </w:t>
            </w:r>
            <w:r>
              <w:rPr>
                <w:rFonts w:eastAsia="Times New Roman"/>
              </w:rPr>
              <w:t>Т</w:t>
            </w:r>
            <w:r w:rsidRPr="002B3AD4">
              <w:rPr>
                <w:rFonts w:eastAsia="Times New Roman"/>
                <w:lang w:val="en-US"/>
              </w:rPr>
              <w:t xml:space="preserve">. 30, № S7. - </w:t>
            </w:r>
            <w:r>
              <w:rPr>
                <w:rFonts w:eastAsia="Times New Roman"/>
              </w:rPr>
              <w:t>С</w:t>
            </w:r>
            <w:r w:rsidRPr="002B3AD4">
              <w:rPr>
                <w:rFonts w:eastAsia="Times New Roman"/>
                <w:lang w:val="en-US"/>
              </w:rPr>
              <w:t>. 50.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2025_The </w:t>
            </w:r>
            <w:proofErr w:type="spellStart"/>
            <w:r>
              <w:rPr>
                <w:rFonts w:eastAsia="Times New Roman"/>
              </w:rPr>
              <w:t>role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insulin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25A8" w:rsidRDefault="001B25A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(02.06.2025)</w:t>
            </w:r>
          </w:p>
        </w:tc>
      </w:tr>
    </w:tbl>
    <w:p w:rsidR="001B25A8" w:rsidRDefault="001B25A8">
      <w:pPr>
        <w:rPr>
          <w:rFonts w:eastAsia="Times New Roman"/>
        </w:rPr>
      </w:pPr>
    </w:p>
    <w:sectPr w:rsidR="001B2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0C0A4B"/>
    <w:rsid w:val="000C0A4B"/>
    <w:rsid w:val="001B25A8"/>
    <w:rsid w:val="002B3AD4"/>
    <w:rsid w:val="00886153"/>
    <w:rsid w:val="00D108C7"/>
    <w:rsid w:val="00E66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7273</Words>
  <Characters>41461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для верификации</vt:lpstr>
    </vt:vector>
  </TitlesOfParts>
  <Company/>
  <LinksUpToDate>false</LinksUpToDate>
  <CharactersWithSpaces>48637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4</cp:revision>
  <dcterms:created xsi:type="dcterms:W3CDTF">2026-09-02T07:34:00Z</dcterms:created>
  <dcterms:modified xsi:type="dcterms:W3CDTF">2026-09-02T08:09:00Z</dcterms:modified>
</cp:coreProperties>
</file>